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D97" w:rsidRPr="009336AB" w:rsidRDefault="00B20D97" w:rsidP="009336AB">
      <w:pPr>
        <w:spacing w:line="240" w:lineRule="auto"/>
        <w:jc w:val="right"/>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 xml:space="preserve">Anexa nr.1 la HCL nr. </w:t>
      </w:r>
      <w:r w:rsidR="009336AB" w:rsidRPr="009336AB">
        <w:rPr>
          <w:rFonts w:ascii="Arial Narrow" w:eastAsia="Times New Roman" w:hAnsi="Arial Narrow" w:cs="Times New Roman"/>
          <w:b/>
          <w:sz w:val="26"/>
          <w:szCs w:val="26"/>
          <w:highlight w:val="white"/>
        </w:rPr>
        <w:t>85/18.08.2022</w:t>
      </w:r>
    </w:p>
    <w:p w:rsidR="00B20D97" w:rsidRPr="009336AB" w:rsidRDefault="00B20D97" w:rsidP="009336AB">
      <w:pPr>
        <w:spacing w:line="240" w:lineRule="auto"/>
        <w:jc w:val="right"/>
        <w:rPr>
          <w:rFonts w:ascii="Arial Narrow" w:eastAsia="Times New Roman" w:hAnsi="Arial Narrow" w:cs="Times New Roman"/>
          <w:b/>
          <w:sz w:val="26"/>
          <w:szCs w:val="26"/>
          <w:highlight w:val="white"/>
        </w:rPr>
      </w:pPr>
    </w:p>
    <w:p w:rsidR="008B5D62" w:rsidRPr="009336AB" w:rsidRDefault="00BA00B5">
      <w:pPr>
        <w:spacing w:line="240" w:lineRule="auto"/>
        <w:jc w:val="center"/>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 xml:space="preserve">Regulament de organizare și funcționare a Consiliului Local al Comunei </w:t>
      </w:r>
      <w:r w:rsidR="00501AD3" w:rsidRPr="009336AB">
        <w:rPr>
          <w:rFonts w:ascii="Arial Narrow" w:eastAsia="Times New Roman" w:hAnsi="Arial Narrow" w:cs="Times New Roman"/>
          <w:b/>
          <w:sz w:val="26"/>
          <w:szCs w:val="26"/>
          <w:highlight w:val="white"/>
        </w:rPr>
        <w:t xml:space="preserve">Pojorâta </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I Dispoziții generale</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II Constituirea consiliului local</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III Organizarea consiliului local</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IV Funcționarea consiliului local</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V Dizolvarea consiliului local</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VI Dispoziții privind exercitarea mandatului de consilier local</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VII Incompatibilitățile aleșilor locali și conflictul de interese</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VIII Răspunderea aleșilor locali</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i/>
          <w:sz w:val="26"/>
          <w:szCs w:val="26"/>
          <w:highlight w:val="white"/>
        </w:rPr>
      </w:pPr>
      <w:r w:rsidRPr="009336AB">
        <w:rPr>
          <w:rFonts w:ascii="Arial Narrow" w:eastAsia="Times New Roman" w:hAnsi="Arial Narrow" w:cs="Times New Roman"/>
          <w:b/>
          <w:i/>
          <w:sz w:val="26"/>
          <w:szCs w:val="26"/>
          <w:highlight w:val="white"/>
        </w:rPr>
        <w:t>Capitolul IX Alte dispoziții</w:t>
      </w:r>
    </w:p>
    <w:p w:rsidR="008B5D62" w:rsidRPr="009336AB" w:rsidRDefault="008B5D62">
      <w:pPr>
        <w:spacing w:line="360" w:lineRule="auto"/>
        <w:jc w:val="both"/>
        <w:rPr>
          <w:rFonts w:ascii="Arial Narrow" w:eastAsia="Times New Roman" w:hAnsi="Arial Narrow" w:cs="Times New Roman"/>
          <w:b/>
          <w:i/>
          <w:sz w:val="26"/>
          <w:szCs w:val="26"/>
          <w:highlight w:val="white"/>
        </w:rPr>
      </w:pPr>
    </w:p>
    <w:p w:rsidR="008B5D62" w:rsidRPr="009336AB" w:rsidRDefault="00BA00B5">
      <w:pPr>
        <w:spacing w:line="36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i/>
          <w:sz w:val="26"/>
          <w:szCs w:val="26"/>
          <w:highlight w:val="white"/>
        </w:rPr>
        <w:t>Capitolul X Dispoziții finale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Default="008B5D62">
      <w:pPr>
        <w:spacing w:line="240" w:lineRule="auto"/>
        <w:jc w:val="both"/>
        <w:rPr>
          <w:rFonts w:ascii="Arial Narrow" w:eastAsia="Times New Roman" w:hAnsi="Arial Narrow" w:cs="Times New Roman"/>
          <w:b/>
          <w:sz w:val="26"/>
          <w:szCs w:val="26"/>
          <w:highlight w:val="white"/>
        </w:rPr>
      </w:pPr>
    </w:p>
    <w:p w:rsidR="009336AB" w:rsidRDefault="009336AB">
      <w:pPr>
        <w:spacing w:line="240" w:lineRule="auto"/>
        <w:jc w:val="both"/>
        <w:rPr>
          <w:rFonts w:ascii="Arial Narrow" w:eastAsia="Times New Roman" w:hAnsi="Arial Narrow" w:cs="Times New Roman"/>
          <w:b/>
          <w:sz w:val="26"/>
          <w:szCs w:val="26"/>
          <w:highlight w:val="white"/>
        </w:rPr>
      </w:pPr>
    </w:p>
    <w:p w:rsidR="009336AB" w:rsidRDefault="009336AB">
      <w:pPr>
        <w:spacing w:line="240" w:lineRule="auto"/>
        <w:jc w:val="both"/>
        <w:rPr>
          <w:rFonts w:ascii="Arial Narrow" w:eastAsia="Times New Roman" w:hAnsi="Arial Narrow" w:cs="Times New Roman"/>
          <w:b/>
          <w:sz w:val="26"/>
          <w:szCs w:val="26"/>
          <w:highlight w:val="white"/>
        </w:rPr>
      </w:pPr>
    </w:p>
    <w:p w:rsidR="009336AB" w:rsidRDefault="009336AB">
      <w:pPr>
        <w:spacing w:line="240" w:lineRule="auto"/>
        <w:jc w:val="both"/>
        <w:rPr>
          <w:rFonts w:ascii="Arial Narrow" w:eastAsia="Times New Roman" w:hAnsi="Arial Narrow" w:cs="Times New Roman"/>
          <w:b/>
          <w:sz w:val="26"/>
          <w:szCs w:val="26"/>
          <w:highlight w:val="white"/>
        </w:rPr>
      </w:pPr>
    </w:p>
    <w:p w:rsidR="009336AB" w:rsidRDefault="009336AB">
      <w:pPr>
        <w:spacing w:line="240" w:lineRule="auto"/>
        <w:jc w:val="both"/>
        <w:rPr>
          <w:rFonts w:ascii="Arial Narrow" w:eastAsia="Times New Roman" w:hAnsi="Arial Narrow" w:cs="Times New Roman"/>
          <w:b/>
          <w:sz w:val="26"/>
          <w:szCs w:val="26"/>
          <w:highlight w:val="white"/>
        </w:rPr>
      </w:pPr>
    </w:p>
    <w:p w:rsidR="009336AB" w:rsidRDefault="009336AB">
      <w:pPr>
        <w:spacing w:line="240" w:lineRule="auto"/>
        <w:jc w:val="both"/>
        <w:rPr>
          <w:rFonts w:ascii="Arial Narrow" w:eastAsia="Times New Roman" w:hAnsi="Arial Narrow" w:cs="Times New Roman"/>
          <w:b/>
          <w:sz w:val="26"/>
          <w:szCs w:val="26"/>
          <w:highlight w:val="white"/>
        </w:rPr>
      </w:pPr>
    </w:p>
    <w:p w:rsidR="009336AB" w:rsidRDefault="009336AB">
      <w:pPr>
        <w:spacing w:line="240" w:lineRule="auto"/>
        <w:jc w:val="both"/>
        <w:rPr>
          <w:rFonts w:ascii="Arial Narrow" w:eastAsia="Times New Roman" w:hAnsi="Arial Narrow" w:cs="Times New Roman"/>
          <w:b/>
          <w:sz w:val="26"/>
          <w:szCs w:val="26"/>
          <w:highlight w:val="white"/>
        </w:rPr>
      </w:pPr>
    </w:p>
    <w:p w:rsidR="009336AB" w:rsidRPr="009336AB" w:rsidRDefault="009336AB">
      <w:pPr>
        <w:spacing w:line="240" w:lineRule="auto"/>
        <w:jc w:val="both"/>
        <w:rPr>
          <w:rFonts w:ascii="Arial Narrow" w:eastAsia="Times New Roman" w:hAnsi="Arial Narrow" w:cs="Times New Roman"/>
          <w:b/>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lastRenderedPageBreak/>
        <w:t>Capitolul I Dispoziții generale</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Obiectul de reglementare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Prezentul regulament de organizare și funcționare a Consiliului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are ca obiect stabilirea condițiilor de exercitare a mandatului de către consilierii locali, a drepturilor, obligațiilor și răspunderilor ce le revin în baza mandatului încredințat.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Consilierii locali se aleg prin vot universal, egal, direct, secret și liber exprimat de către cetățenii cu drept de vot ai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potrivit legii pentru alegerea autorităților administrației publice locale.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Participarea consilierilor locali la activitatea consiliului local are caracter public și legitim, fiind în acord cu interesele generale ale locuitorilor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Definiții generale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În sensul prezentului regulament de organizare și funcționare, termenii și expresiile de mai jos au următoarele semnificații: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aleșii locali - primarul, viceprimarul, consilierii locali ai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aparatul de specialitate al primarului - totalitatea compartimentelor funcționale, fără personalitate juridică, de la nivelul unității administrativ-teritoriale, precum și secretarul general al unității administrativ-teritoriale; primarul, consilierii personali sau personalul din cadrul cabinetului acestuia, viceprimarul, administratorul public nu fac parte din aparatul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asociațiile de dezvoltare intercomunitară - structurile de cooperare cu personalitate juridică, de drept privat și de utilitate publică, înființate, în condițiile legii, pentru realizarea în comun a unor proiecte de dezvoltare de interes zonal sau regional ori pentru furnizarea în comun a unor servicii publice;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autoritatea deliberativă - Consiliul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autoritatea executivă - primarul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colectivitatea locală - totalitatea persoanelor fizice cu domiciliul în Comuna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cvorumul - numărul minim de membri prevăzut de lege pentru întrunirea valabilă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Pr="009336AB">
        <w:rPr>
          <w:rFonts w:ascii="Arial Narrow" w:eastAsia="Times New Roman" w:hAnsi="Arial Narrow" w:cs="Times New Roman"/>
          <w:sz w:val="26"/>
          <w:szCs w:val="26"/>
          <w:highlight w:val="white"/>
        </w:rPr>
        <w:t xml:space="preserve"> hotărâre - act administrativ adoptat de Consiliul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i)</w:t>
      </w:r>
      <w:r w:rsidRPr="009336AB">
        <w:rPr>
          <w:rFonts w:ascii="Arial Narrow" w:eastAsia="Times New Roman" w:hAnsi="Arial Narrow" w:cs="Times New Roman"/>
          <w:sz w:val="26"/>
          <w:szCs w:val="26"/>
          <w:highlight w:val="white"/>
        </w:rPr>
        <w:t xml:space="preserve"> majoritatea - numărul de voturi necesar a fi exprimate de membrii unui organ colegial pentru adoptarea unui act administrativ, stabilit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j)</w:t>
      </w:r>
      <w:r w:rsidRPr="009336AB">
        <w:rPr>
          <w:rFonts w:ascii="Arial Narrow" w:eastAsia="Times New Roman" w:hAnsi="Arial Narrow" w:cs="Times New Roman"/>
          <w:sz w:val="26"/>
          <w:szCs w:val="26"/>
          <w:highlight w:val="white"/>
        </w:rPr>
        <w:t xml:space="preserve"> majoritatea absolută - primul număr natural strict mai mare decât jumătate din totalul membrilor în funcție ai consiliului local; calculul majorității absolute se realizează potrivit </w:t>
      </w:r>
      <w:r w:rsidRPr="009336AB">
        <w:rPr>
          <w:rFonts w:ascii="Arial Narrow" w:eastAsia="Times New Roman" w:hAnsi="Arial Narrow" w:cs="Times New Roman"/>
          <w:sz w:val="26"/>
          <w:szCs w:val="26"/>
          <w:highlight w:val="white"/>
          <w:u w:val="single"/>
        </w:rPr>
        <w:t>anexei nr. 11</w:t>
      </w:r>
      <w:r w:rsidRPr="009336AB">
        <w:rPr>
          <w:rFonts w:ascii="Arial Narrow" w:eastAsia="Times New Roman" w:hAnsi="Arial Narrow" w:cs="Times New Roman"/>
          <w:sz w:val="26"/>
          <w:szCs w:val="26"/>
          <w:highlight w:val="white"/>
        </w:rPr>
        <w:t xml:space="preserve">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k)</w:t>
      </w:r>
      <w:r w:rsidRPr="009336AB">
        <w:rPr>
          <w:rFonts w:ascii="Arial Narrow" w:eastAsia="Times New Roman" w:hAnsi="Arial Narrow" w:cs="Times New Roman"/>
          <w:sz w:val="26"/>
          <w:szCs w:val="26"/>
          <w:highlight w:val="white"/>
        </w:rPr>
        <w:t xml:space="preserve"> majoritatea calificată - primul număr natural care este mai mare decât valoarea numerică rezultată în urma aplicării fracției/procentului stabilite/stabilit prin lege sau regulament la totalul membrilor consiliului local stabilit în condițiile legii; calculul majorității absolute se realizează potrivit anexei nr. 11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l)</w:t>
      </w:r>
      <w:r w:rsidRPr="009336AB">
        <w:rPr>
          <w:rFonts w:ascii="Arial Narrow" w:eastAsia="Times New Roman" w:hAnsi="Arial Narrow" w:cs="Times New Roman"/>
          <w:sz w:val="26"/>
          <w:szCs w:val="26"/>
          <w:highlight w:val="white"/>
        </w:rPr>
        <w:t xml:space="preserve"> majoritatea simplă - primul număr natural mai mare decât jumătate din totalul membrilor prezenți la o ședință a consiliului local, cu condiția îndeplinirii cvorumului;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m)</w:t>
      </w:r>
      <w:r w:rsidRPr="009336AB">
        <w:rPr>
          <w:rFonts w:ascii="Arial Narrow" w:eastAsia="Times New Roman" w:hAnsi="Arial Narrow" w:cs="Times New Roman"/>
          <w:sz w:val="26"/>
          <w:szCs w:val="26"/>
          <w:highlight w:val="white"/>
        </w:rPr>
        <w:t xml:space="preserve"> organigrama - structură unitară, redată sub forma unei diagrame logice, prin care se sistematizează și se concentrează modul de organizare a tuturor resurselor umane de la nivelul </w:t>
      </w:r>
      <w:r w:rsidRPr="009336AB">
        <w:rPr>
          <w:rFonts w:ascii="Arial Narrow" w:eastAsia="Times New Roman" w:hAnsi="Arial Narrow" w:cs="Times New Roman"/>
          <w:sz w:val="26"/>
          <w:szCs w:val="26"/>
          <w:highlight w:val="white"/>
        </w:rPr>
        <w:lastRenderedPageBreak/>
        <w:t>unei autorități sau instituții publice, după caz, redând schematic detaliile cu privire la raporturile ierarhice de subordonare/supraordonare, precum și raporturile de colaborare;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n)</w:t>
      </w:r>
      <w:r w:rsidRPr="009336AB">
        <w:rPr>
          <w:rFonts w:ascii="Arial Narrow" w:eastAsia="Times New Roman" w:hAnsi="Arial Narrow" w:cs="Times New Roman"/>
          <w:sz w:val="26"/>
          <w:szCs w:val="26"/>
          <w:highlight w:val="white"/>
        </w:rPr>
        <w:t xml:space="preserve"> primăria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 structură funcțională fără personalitate juridică și fără capacitate procesuală, cu activitate permanentă, care duce la îndeplinire hotărârile autorității deliberative și dispozițiile autorității executive, soluționând problemele curente ale colectivității locale, constituită din: primar, viceprimar, administratorul public, consilierii primarului sau persoanele încadrate la cabinetul primarului și aparatul de specialitate al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o)</w:t>
      </w:r>
      <w:r w:rsidRPr="009336AB">
        <w:rPr>
          <w:rFonts w:ascii="Arial Narrow" w:eastAsia="Times New Roman" w:hAnsi="Arial Narrow" w:cs="Times New Roman"/>
          <w:sz w:val="26"/>
          <w:szCs w:val="26"/>
          <w:highlight w:val="white"/>
        </w:rPr>
        <w:t xml:space="preserve"> secretarul general - secretarul general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II Constituirea consiliului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Structura consiliului local al Comunei </w:t>
      </w:r>
      <w:r w:rsidR="00501AD3" w:rsidRPr="009336AB">
        <w:rPr>
          <w:rFonts w:ascii="Arial Narrow" w:eastAsia="Times New Roman" w:hAnsi="Arial Narrow" w:cs="Times New Roman"/>
          <w:sz w:val="26"/>
          <w:szCs w:val="26"/>
          <w:highlight w:val="white"/>
        </w:rPr>
        <w:t>Pojorâta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Consiliul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are, conform legii, un număr de 1</w:t>
      </w:r>
      <w:r w:rsidR="00501AD3" w:rsidRPr="009336AB">
        <w:rPr>
          <w:rFonts w:ascii="Arial Narrow" w:eastAsia="Times New Roman" w:hAnsi="Arial Narrow" w:cs="Times New Roman"/>
          <w:sz w:val="26"/>
          <w:szCs w:val="26"/>
          <w:highlight w:val="white"/>
        </w:rPr>
        <w:t>1</w:t>
      </w:r>
      <w:r w:rsidRPr="009336AB">
        <w:rPr>
          <w:rFonts w:ascii="Arial Narrow" w:eastAsia="Times New Roman" w:hAnsi="Arial Narrow" w:cs="Times New Roman"/>
          <w:sz w:val="26"/>
          <w:szCs w:val="26"/>
          <w:highlight w:val="white"/>
        </w:rPr>
        <w:t xml:space="preserve"> consilieri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Sediul Consiliului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este la adresa: satul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nr. </w:t>
      </w:r>
      <w:r w:rsidR="00501AD3" w:rsidRPr="009336AB">
        <w:rPr>
          <w:rFonts w:ascii="Arial Narrow" w:eastAsia="Times New Roman" w:hAnsi="Arial Narrow" w:cs="Times New Roman"/>
          <w:sz w:val="26"/>
          <w:szCs w:val="26"/>
          <w:highlight w:val="white"/>
        </w:rPr>
        <w:t>551</w:t>
      </w:r>
      <w:r w:rsidRPr="009336AB">
        <w:rPr>
          <w:rFonts w:ascii="Arial Narrow" w:eastAsia="Times New Roman" w:hAnsi="Arial Narrow" w:cs="Times New Roman"/>
          <w:sz w:val="26"/>
          <w:szCs w:val="26"/>
          <w:highlight w:val="white"/>
        </w:rPr>
        <w: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Constituirea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Consiliul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se constituie în cel mult 60 de zile de la data desfășurării alegerilor autorităților administrației publice locale. Anterior constituirii consiliului local, mandatele consilierilor locali declarați aleși sunt validate în condițiile prevăzute la </w:t>
      </w:r>
      <w:hyperlink r:id="rId6">
        <w:r w:rsidRPr="009336AB">
          <w:rPr>
            <w:rFonts w:ascii="Arial Narrow" w:eastAsia="Times New Roman" w:hAnsi="Arial Narrow" w:cs="Times New Roman"/>
            <w:sz w:val="26"/>
            <w:szCs w:val="26"/>
            <w:highlight w:val="white"/>
          </w:rPr>
          <w:t>art. 114 din Ordonanța de urgență a Guvernului nr. 57/2019 privind Codul administrativ</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După validarea mandatelor de consilier local este organizată o ședință privind ceremonia de constituire a consiliului local, ocazie cu care consilierii locali depun jurământul.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Validarea mandatului de consilier local și depunerea jurământului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Procedura de validare a consilierilor locali declarați aleși sau, după caz, a supleanților în cadrul procedurii de constituire a consiliului local se realizează potrivit prevederilor </w:t>
      </w:r>
      <w:hyperlink r:id="rId7">
        <w:r w:rsidRPr="009336AB">
          <w:rPr>
            <w:rFonts w:ascii="Arial Narrow" w:eastAsia="Times New Roman" w:hAnsi="Arial Narrow" w:cs="Times New Roman"/>
            <w:sz w:val="26"/>
            <w:szCs w:val="26"/>
            <w:highlight w:val="white"/>
          </w:rPr>
          <w:t>art. 114-117</w:t>
        </w:r>
      </w:hyperlink>
      <w:r w:rsidRPr="009336AB">
        <w:rPr>
          <w:rFonts w:ascii="Arial Narrow" w:eastAsia="Times New Roman" w:hAnsi="Arial Narrow" w:cs="Times New Roman"/>
          <w:sz w:val="26"/>
          <w:szCs w:val="26"/>
          <w:highlight w:val="white"/>
        </w:rPr>
        <w:t xml:space="preserve">, respectiv </w:t>
      </w:r>
      <w:hyperlink r:id="rId8">
        <w:r w:rsidRPr="009336AB">
          <w:rPr>
            <w:rFonts w:ascii="Arial Narrow" w:eastAsia="Times New Roman" w:hAnsi="Arial Narrow" w:cs="Times New Roman"/>
            <w:sz w:val="26"/>
            <w:szCs w:val="26"/>
            <w:highlight w:val="white"/>
          </w:rPr>
          <w:t>art. 119,</w:t>
        </w:r>
      </w:hyperlink>
      <w:r w:rsidRPr="009336AB">
        <w:rPr>
          <w:rFonts w:ascii="Arial Narrow" w:eastAsia="Times New Roman" w:hAnsi="Arial Narrow" w:cs="Times New Roman"/>
          <w:sz w:val="26"/>
          <w:szCs w:val="26"/>
          <w:highlight w:val="white"/>
        </w:rPr>
        <w:t xml:space="preserve"> </w:t>
      </w:r>
      <w:hyperlink r:id="rId9">
        <w:r w:rsidRPr="009336AB">
          <w:rPr>
            <w:rFonts w:ascii="Arial Narrow" w:eastAsia="Times New Roman" w:hAnsi="Arial Narrow" w:cs="Times New Roman"/>
            <w:sz w:val="26"/>
            <w:szCs w:val="26"/>
            <w:highlight w:val="white"/>
          </w:rPr>
          <w:t>121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Consilierii locali validați depun jurământul în cadrul ședințelor de constituire a consiliului local sau în cadrul ședințelor consiliului local, după caz.</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Declararea consiliului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ca legal constituit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Consiliul local este legal constituit dacă numărul consilierilor locali care au depus jurământul în condițiile </w:t>
      </w:r>
      <w:hyperlink r:id="rId10">
        <w:r w:rsidRPr="009336AB">
          <w:rPr>
            <w:rFonts w:ascii="Arial Narrow" w:eastAsia="Times New Roman" w:hAnsi="Arial Narrow" w:cs="Times New Roman"/>
            <w:sz w:val="26"/>
            <w:szCs w:val="26"/>
            <w:highlight w:val="white"/>
          </w:rPr>
          <w:t>art. 116 alin. (5)-(7) din Ordonanța de urgență a Guvernului nr. 57/2019</w:t>
        </w:r>
      </w:hyperlink>
      <w:r w:rsidRPr="009336AB">
        <w:rPr>
          <w:rFonts w:ascii="Arial Narrow" w:eastAsia="Times New Roman" w:hAnsi="Arial Narrow" w:cs="Times New Roman"/>
          <w:sz w:val="26"/>
          <w:szCs w:val="26"/>
          <w:highlight w:val="white"/>
        </w:rPr>
        <w:t xml:space="preserve">, cu modificările și completările ulterioare, este mai mare decât primul număr natural strict mai mare decât jumătate din numărul membrilor consiliului local, stabilit potrivit </w:t>
      </w:r>
      <w:hyperlink r:id="rId11">
        <w:r w:rsidRPr="009336AB">
          <w:rPr>
            <w:rFonts w:ascii="Arial Narrow" w:eastAsia="Times New Roman" w:hAnsi="Arial Narrow" w:cs="Times New Roman"/>
            <w:sz w:val="26"/>
            <w:szCs w:val="26"/>
            <w:highlight w:val="white"/>
          </w:rPr>
          <w:t>art. 112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Data constituirii consiliului local este considerată data desfășurării primei ședințe privind ceremonia de constituire a consiliului local, respectiv a celei de a doua,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(3) În termen de 3 zile de la data constituirii consiliului local, în condițiile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prefectul emite un ordin privind constatarea îndeplinirii condițiilor legale de constituire a consiliului local, care se comunică secretarului general și se aduce la cunoștință publică.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În situația în care consiliul local nu este legal constituit în condițiile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în termen de 3 zile de la împlinirea termenului prevăzut la </w:t>
      </w:r>
      <w:hyperlink r:id="rId12">
        <w:r w:rsidRPr="009336AB">
          <w:rPr>
            <w:rFonts w:ascii="Arial Narrow" w:eastAsia="Times New Roman" w:hAnsi="Arial Narrow" w:cs="Times New Roman"/>
            <w:sz w:val="26"/>
            <w:szCs w:val="26"/>
            <w:highlight w:val="white"/>
          </w:rPr>
          <w:t>art. 116 alin. (6)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prefectul emite un ordin privind constatarea neîndeplinirii condițiilor legale de constituire a consiliului local, în care se menționează motivele neconstituirii acestuia.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Ordinul prefectului prevăzut la </w:t>
      </w:r>
      <w:r w:rsidRPr="009336AB">
        <w:rPr>
          <w:rFonts w:ascii="Arial Narrow" w:eastAsia="Times New Roman" w:hAnsi="Arial Narrow" w:cs="Times New Roman"/>
          <w:sz w:val="26"/>
          <w:szCs w:val="26"/>
          <w:highlight w:val="white"/>
          <w:u w:val="single"/>
        </w:rPr>
        <w:t>alin. (3)</w:t>
      </w:r>
      <w:r w:rsidRPr="009336AB">
        <w:rPr>
          <w:rFonts w:ascii="Arial Narrow" w:eastAsia="Times New Roman" w:hAnsi="Arial Narrow" w:cs="Times New Roman"/>
          <w:sz w:val="26"/>
          <w:szCs w:val="26"/>
          <w:highlight w:val="white"/>
        </w:rPr>
        <w:t xml:space="preserve">, respectiv </w:t>
      </w:r>
      <w:r w:rsidRPr="009336AB">
        <w:rPr>
          <w:rFonts w:ascii="Arial Narrow" w:eastAsia="Times New Roman" w:hAnsi="Arial Narrow" w:cs="Times New Roman"/>
          <w:sz w:val="26"/>
          <w:szCs w:val="26"/>
          <w:highlight w:val="white"/>
          <w:u w:val="single"/>
        </w:rPr>
        <w:t>alin. (4)</w:t>
      </w:r>
      <w:r w:rsidRPr="009336AB">
        <w:rPr>
          <w:rFonts w:ascii="Arial Narrow" w:eastAsia="Times New Roman" w:hAnsi="Arial Narrow" w:cs="Times New Roman"/>
          <w:sz w:val="26"/>
          <w:szCs w:val="26"/>
          <w:highlight w:val="white"/>
        </w:rPr>
        <w:t xml:space="preserve"> prevede, dacă este cazul, și situațiile în care este necesară validarea mandatelor supleanților. Ordinul prefectului care cuprinde situațiile în care este necesară validarea mandatelor supleanților se comunică judecătoriei în a cărei rază teritorială se află circumscripția electorală pentru care au avut loc alegeri, partidelor politice și organizațiilor cetățenilor aparținând minorităților naționale care au propus candidați și secretarului general.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Organizarea alegerilor parțiale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În situația în care consiliul local nu a fost constituit în condițiile </w:t>
      </w:r>
      <w:r w:rsidRPr="009336AB">
        <w:rPr>
          <w:rFonts w:ascii="Arial Narrow" w:eastAsia="Times New Roman" w:hAnsi="Arial Narrow" w:cs="Times New Roman"/>
          <w:sz w:val="26"/>
          <w:szCs w:val="26"/>
          <w:highlight w:val="white"/>
          <w:u w:val="single"/>
        </w:rPr>
        <w:t>art. 6</w:t>
      </w:r>
      <w:r w:rsidRPr="009336AB">
        <w:rPr>
          <w:rFonts w:ascii="Arial Narrow" w:eastAsia="Times New Roman" w:hAnsi="Arial Narrow" w:cs="Times New Roman"/>
          <w:sz w:val="26"/>
          <w:szCs w:val="26"/>
          <w:highlight w:val="white"/>
        </w:rPr>
        <w:t xml:space="preserve">, sunt organizate alegeri parțiale de completare în condițiile legii privind alegerea autorităților administrației publice locale pentru locurile consilierilor locali declarate vacante potrivit </w:t>
      </w:r>
      <w:hyperlink r:id="rId13">
        <w:r w:rsidRPr="009336AB">
          <w:rPr>
            <w:rFonts w:ascii="Arial Narrow" w:eastAsia="Times New Roman" w:hAnsi="Arial Narrow" w:cs="Times New Roman"/>
            <w:sz w:val="26"/>
            <w:szCs w:val="26"/>
            <w:highlight w:val="white"/>
          </w:rPr>
          <w:t>art. 116 alin. (10)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Alegerile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se organizează în termen de 90 de zile de la emiterea ordinului prefectului prevăzut la </w:t>
      </w:r>
      <w:r w:rsidRPr="009336AB">
        <w:rPr>
          <w:rFonts w:ascii="Arial Narrow" w:eastAsia="Times New Roman" w:hAnsi="Arial Narrow" w:cs="Times New Roman"/>
          <w:sz w:val="26"/>
          <w:szCs w:val="26"/>
          <w:highlight w:val="white"/>
          <w:u w:val="single"/>
        </w:rPr>
        <w:t>art. 6 alin. (4)</w:t>
      </w:r>
      <w:r w:rsidRPr="009336AB">
        <w:rPr>
          <w:rFonts w:ascii="Arial Narrow" w:eastAsia="Times New Roman" w:hAnsi="Arial Narrow" w:cs="Times New Roman"/>
          <w:sz w:val="26"/>
          <w:szCs w:val="26"/>
          <w:highlight w:val="white"/>
        </w:rPr>
        <w:t>, în condițiile legii privind alegerea autorităților administrației publice locale. Stabilirea datei pentru organizarea alegerilor se face de către Guvern, la propunerea autorităților cu atribuții în organizarea alegerilor locale pe baza solicitării prefectului.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Validarea mandatelor supleanților pe durata mandatului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În caz de vacanță a mandatelor de consilieri locali, pe durata mandatului consiliului local, mandatele supleanților sunt validate în termen de 10 zile de la data încetării mandatului consilierului local, în condițiile </w:t>
      </w:r>
      <w:r w:rsidRPr="009336AB">
        <w:rPr>
          <w:rFonts w:ascii="Arial Narrow" w:eastAsia="Times New Roman" w:hAnsi="Arial Narrow" w:cs="Times New Roman"/>
          <w:sz w:val="26"/>
          <w:szCs w:val="26"/>
          <w:highlight w:val="white"/>
          <w:u w:val="single"/>
        </w:rPr>
        <w:t>art. 55</w:t>
      </w:r>
      <w:r w:rsidRPr="009336AB">
        <w:rPr>
          <w:rFonts w:ascii="Arial Narrow" w:eastAsia="Times New Roman" w:hAnsi="Arial Narrow" w:cs="Times New Roman"/>
          <w:sz w:val="26"/>
          <w:szCs w:val="26"/>
          <w:highlight w:val="white"/>
        </w:rPr>
        <w:t xml:space="preserve">, de către judecătoria în a cărei rază teritorială se află circumscripția electorală pentru care au avut loc alegeri în procedură necontencioasă, prin încheiere pronunțată în camera de consiliu, fără a fi aplicabilă procedura de regularizare a cererii. Validarea mandatelor supleanților se realizează cu respectarea prevederilor </w:t>
      </w:r>
      <w:hyperlink r:id="rId14">
        <w:r w:rsidRPr="009336AB">
          <w:rPr>
            <w:rFonts w:ascii="Arial Narrow" w:eastAsia="Times New Roman" w:hAnsi="Arial Narrow" w:cs="Times New Roman"/>
            <w:sz w:val="26"/>
            <w:szCs w:val="26"/>
            <w:highlight w:val="white"/>
          </w:rPr>
          <w:t>art. 114 alin. (2)</w:t>
        </w:r>
      </w:hyperlink>
      <w:r w:rsidRPr="009336AB">
        <w:rPr>
          <w:rFonts w:ascii="Arial Narrow" w:eastAsia="Times New Roman" w:hAnsi="Arial Narrow" w:cs="Times New Roman"/>
          <w:sz w:val="26"/>
          <w:szCs w:val="26"/>
          <w:highlight w:val="white"/>
        </w:rPr>
        <w:t xml:space="preserve"> și </w:t>
      </w:r>
      <w:hyperlink r:id="rId15">
        <w:r w:rsidRPr="009336AB">
          <w:rPr>
            <w:rFonts w:ascii="Arial Narrow" w:eastAsia="Times New Roman" w:hAnsi="Arial Narrow" w:cs="Times New Roman"/>
            <w:sz w:val="26"/>
            <w:szCs w:val="26"/>
            <w:highlight w:val="white"/>
          </w:rPr>
          <w:t>art. 121 alin. (1) lit. d)</w:t>
        </w:r>
      </w:hyperlink>
      <w:r w:rsidRPr="009336AB">
        <w:rPr>
          <w:rFonts w:ascii="Arial Narrow" w:eastAsia="Times New Roman" w:hAnsi="Arial Narrow" w:cs="Times New Roman"/>
          <w:sz w:val="26"/>
          <w:szCs w:val="26"/>
          <w:highlight w:val="white"/>
        </w:rPr>
        <w:t xml:space="preserve">, </w:t>
      </w:r>
      <w:hyperlink r:id="rId16">
        <w:r w:rsidRPr="009336AB">
          <w:rPr>
            <w:rFonts w:ascii="Arial Narrow" w:eastAsia="Times New Roman" w:hAnsi="Arial Narrow" w:cs="Times New Roman"/>
            <w:sz w:val="26"/>
            <w:szCs w:val="26"/>
            <w:highlight w:val="white"/>
          </w:rPr>
          <w:t>alin. (2)</w:t>
        </w:r>
      </w:hyperlink>
      <w:r w:rsidRPr="009336AB">
        <w:rPr>
          <w:rFonts w:ascii="Arial Narrow" w:eastAsia="Times New Roman" w:hAnsi="Arial Narrow" w:cs="Times New Roman"/>
          <w:sz w:val="26"/>
          <w:szCs w:val="26"/>
          <w:highlight w:val="white"/>
        </w:rPr>
        <w:t xml:space="preserve"> și </w:t>
      </w:r>
      <w:hyperlink r:id="rId17">
        <w:r w:rsidRPr="009336AB">
          <w:rPr>
            <w:rFonts w:ascii="Arial Narrow" w:eastAsia="Times New Roman" w:hAnsi="Arial Narrow" w:cs="Times New Roman"/>
            <w:sz w:val="26"/>
            <w:szCs w:val="26"/>
            <w:highlight w:val="white"/>
          </w:rPr>
          <w:t>(3) din Ordonanța de urgență a Guvernului nr. 57/2019</w:t>
        </w:r>
      </w:hyperlink>
      <w:r w:rsidRPr="009336AB">
        <w:rPr>
          <w:rFonts w:ascii="Arial Narrow" w:eastAsia="Times New Roman" w:hAnsi="Arial Narrow" w:cs="Times New Roman"/>
          <w:sz w:val="26"/>
          <w:szCs w:val="26"/>
          <w:highlight w:val="white"/>
        </w:rPr>
        <w:t xml:space="preserve">, cu modificările și completările ulterioare. Supleanții au obligația transmiterii către secretarul general a documentelor doveditoare prevăzute la </w:t>
      </w:r>
      <w:hyperlink r:id="rId18">
        <w:r w:rsidRPr="009336AB">
          <w:rPr>
            <w:rFonts w:ascii="Arial Narrow" w:eastAsia="Times New Roman" w:hAnsi="Arial Narrow" w:cs="Times New Roman"/>
            <w:sz w:val="26"/>
            <w:szCs w:val="26"/>
            <w:highlight w:val="white"/>
          </w:rPr>
          <w:t>art. 114 alin. (2) lit. a)-d) din Ordonanța de urgență a Guvernului nr. 57/2019</w:t>
        </w:r>
      </w:hyperlink>
      <w:r w:rsidRPr="009336AB">
        <w:rPr>
          <w:rFonts w:ascii="Arial Narrow" w:eastAsia="Times New Roman" w:hAnsi="Arial Narrow" w:cs="Times New Roman"/>
          <w:sz w:val="26"/>
          <w:szCs w:val="26"/>
          <w:highlight w:val="white"/>
        </w:rPr>
        <w:t xml:space="preserve">, cu modificările și completările ulterioare, cu cel puțin 5 zile înainte de împlinirea termenului de 10 zile. Dispozițiile </w:t>
      </w:r>
      <w:hyperlink r:id="rId19">
        <w:r w:rsidRPr="009336AB">
          <w:rPr>
            <w:rFonts w:ascii="Arial Narrow" w:eastAsia="Times New Roman" w:hAnsi="Arial Narrow" w:cs="Times New Roman"/>
            <w:sz w:val="26"/>
            <w:szCs w:val="26"/>
            <w:highlight w:val="white"/>
          </w:rPr>
          <w:t>art. 114 alin. (4)-(7)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se aplică în mod corespunzător.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Consilierul local al cărui mandat a fost validat pe durata mandatului consiliului local depune jurământul în fața consiliului local, în termen de 15 zile de la data la care secretarul general l-a informat cu privire la validarea mandatului său.</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(3) Consilierul local declarat ales al cărui mandat a fost invalidat de judecătoria competentă, în primă instanță, dar care a fost validat prin hotărârea tribunalului, depune jurământul în fața consiliului local, în termen de 15 zile de la data la care i-a fost comunicată hotărârea tribunalului.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Consiliul local se convoacă în condițiile </w:t>
      </w:r>
      <w:r w:rsidRPr="009336AB">
        <w:rPr>
          <w:rFonts w:ascii="Arial Narrow" w:eastAsia="Times New Roman" w:hAnsi="Arial Narrow" w:cs="Times New Roman"/>
          <w:sz w:val="26"/>
          <w:szCs w:val="26"/>
          <w:highlight w:val="white"/>
          <w:u w:val="single"/>
        </w:rPr>
        <w:t>art. 22 alin. (1)</w:t>
      </w:r>
      <w:r w:rsidRPr="009336AB">
        <w:rPr>
          <w:rFonts w:ascii="Arial Narrow" w:eastAsia="Times New Roman" w:hAnsi="Arial Narrow" w:cs="Times New Roman"/>
          <w:sz w:val="26"/>
          <w:szCs w:val="26"/>
          <w:highlight w:val="white"/>
        </w:rPr>
        <w:t xml:space="preserve"> pentru respectarea termenului prevăzut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sau </w:t>
      </w:r>
      <w:r w:rsidRPr="009336AB">
        <w:rPr>
          <w:rFonts w:ascii="Arial Narrow" w:eastAsia="Times New Roman" w:hAnsi="Arial Narrow" w:cs="Times New Roman"/>
          <w:sz w:val="26"/>
          <w:szCs w:val="26"/>
          <w:highlight w:val="white"/>
          <w:u w:val="single"/>
        </w:rPr>
        <w:t>(3)</w:t>
      </w:r>
      <w:r w:rsidRPr="009336AB">
        <w:rPr>
          <w:rFonts w:ascii="Arial Narrow" w:eastAsia="Times New Roman" w:hAnsi="Arial Narrow" w:cs="Times New Roman"/>
          <w:sz w:val="26"/>
          <w:szCs w:val="26"/>
          <w:highlight w:val="white"/>
        </w:rPr>
        <w:t>,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Consilierul local al cărui mandat a fost validat în condițiile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sau </w:t>
      </w:r>
      <w:r w:rsidRPr="009336AB">
        <w:rPr>
          <w:rFonts w:ascii="Arial Narrow" w:eastAsia="Times New Roman" w:hAnsi="Arial Narrow" w:cs="Times New Roman"/>
          <w:sz w:val="26"/>
          <w:szCs w:val="26"/>
          <w:highlight w:val="white"/>
          <w:u w:val="single"/>
        </w:rPr>
        <w:t>(3)</w:t>
      </w:r>
      <w:r w:rsidRPr="009336AB">
        <w:rPr>
          <w:rFonts w:ascii="Arial Narrow" w:eastAsia="Times New Roman" w:hAnsi="Arial Narrow" w:cs="Times New Roman"/>
          <w:sz w:val="26"/>
          <w:szCs w:val="26"/>
          <w:highlight w:val="white"/>
        </w:rPr>
        <w:t xml:space="preserve"> care nu depune jurământul în termenul de 15 zile ori care refuză să depună jurământul este considerat demisionat de drept, cu excepția cazului în care se află în una dintre situațiile prevăzute la </w:t>
      </w:r>
      <w:hyperlink r:id="rId20">
        <w:r w:rsidRPr="009336AB">
          <w:rPr>
            <w:rFonts w:ascii="Arial Narrow" w:eastAsia="Times New Roman" w:hAnsi="Arial Narrow" w:cs="Times New Roman"/>
            <w:sz w:val="26"/>
            <w:szCs w:val="26"/>
            <w:highlight w:val="white"/>
          </w:rPr>
          <w:t>art. 116 alin. (8)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În cazul în care consilierul local al cărui mandat a fost validat în condițiile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sau </w:t>
      </w:r>
      <w:r w:rsidRPr="009336AB">
        <w:rPr>
          <w:rFonts w:ascii="Arial Narrow" w:eastAsia="Times New Roman" w:hAnsi="Arial Narrow" w:cs="Times New Roman"/>
          <w:sz w:val="26"/>
          <w:szCs w:val="26"/>
          <w:highlight w:val="white"/>
          <w:u w:val="single"/>
        </w:rPr>
        <w:t>(3)</w:t>
      </w:r>
      <w:r w:rsidRPr="009336AB">
        <w:rPr>
          <w:rFonts w:ascii="Arial Narrow" w:eastAsia="Times New Roman" w:hAnsi="Arial Narrow" w:cs="Times New Roman"/>
          <w:sz w:val="26"/>
          <w:szCs w:val="26"/>
          <w:highlight w:val="white"/>
        </w:rPr>
        <w:t xml:space="preserve"> se află, pe perioada celor 15 zile prevăzute de aceste alineate, în una dintre situațiile prevăzute la </w:t>
      </w:r>
      <w:hyperlink r:id="rId21">
        <w:r w:rsidRPr="009336AB">
          <w:rPr>
            <w:rFonts w:ascii="Arial Narrow" w:eastAsia="Times New Roman" w:hAnsi="Arial Narrow" w:cs="Times New Roman"/>
            <w:sz w:val="26"/>
            <w:szCs w:val="26"/>
            <w:highlight w:val="white"/>
          </w:rPr>
          <w:t>art. 116 alin. (8)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termenul pentru depunerea jurământului se prelungește până la încetarea acestei situații.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III Organizarea consiliului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1 Președintele de ședință</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Președintele de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După declararea ca legal constituit, consiliul local alege dintre membrii săi, un președinte de ședință, pe o perioadă de cel mult 3 luni, care conduce ședințele consiliului și semnează hotărârile adoptate de acesta. Președintele de ședință se alege prin vot deschis cu majoritate simplă, prevăzută la </w:t>
      </w:r>
      <w:hyperlink r:id="rId22">
        <w:r w:rsidRPr="009336AB">
          <w:rPr>
            <w:rFonts w:ascii="Arial Narrow" w:eastAsia="Times New Roman" w:hAnsi="Arial Narrow" w:cs="Times New Roman"/>
            <w:sz w:val="26"/>
            <w:szCs w:val="26"/>
            <w:highlight w:val="white"/>
          </w:rPr>
          <w:t>art. 5 lit. ee)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Alegerea președintelui de ședință se va realiza, de regulă, în ședința privind ceremonia de constituire a consiliului local, după declararea ca legal constituit a consiliului.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Durata mandatului președintelui de ședință este de 3 luni.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Consilierul local ales în condițiile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poate fi schimbat din funcție, la inițiativa a cel puțin unei treimi din numărul consilierilor locali în funcție, prin hotărâre adoptată cu majoritate absolută.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În cazul în care președintele de ședință lipsește, la propunerea consilierilor locali, din rândul acestora este ales un alt președinte de ședință, prin hotărâre adoptată cu majoritate simplă, care conduce ședința respectivă. Acesta exercită pentru această ședință atribuțiile prevăzute de lege pentru președintele de ședință.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Atribuțiile președintelui de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Președintele de ședință exercită următoarele atribuții principale: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conduce ședințele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supune votului consilierilor locali proiectele de hotărâri și anunță rezultatul votării, cu precizarea voturilor pentru, a voturilor împotrivă și a abținerilor numărate și evidențiate de secretarul general în procesul-verbal al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semnează procesul-verbal al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d)</w:t>
      </w:r>
      <w:r w:rsidRPr="009336AB">
        <w:rPr>
          <w:rFonts w:ascii="Arial Narrow" w:eastAsia="Times New Roman" w:hAnsi="Arial Narrow" w:cs="Times New Roman"/>
          <w:sz w:val="26"/>
          <w:szCs w:val="26"/>
          <w:highlight w:val="white"/>
        </w:rPr>
        <w:t xml:space="preserve"> asigură menținerea ordinii, în condițiile regulamentului de organizare și funcționare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supune votului consilierilor locali orice problemă care intră în competența de soluționare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aplică, dacă este cazul, sancțiunile prevăzute la </w:t>
      </w:r>
      <w:r w:rsidRPr="009336AB">
        <w:rPr>
          <w:rFonts w:ascii="Arial Narrow" w:eastAsia="Times New Roman" w:hAnsi="Arial Narrow" w:cs="Times New Roman"/>
          <w:sz w:val="26"/>
          <w:szCs w:val="26"/>
          <w:highlight w:val="white"/>
          <w:u w:val="single"/>
        </w:rPr>
        <w:t>art. 80 alin. (1)</w:t>
      </w:r>
      <w:r w:rsidRPr="009336AB">
        <w:rPr>
          <w:rFonts w:ascii="Arial Narrow" w:eastAsia="Times New Roman" w:hAnsi="Arial Narrow" w:cs="Times New Roman"/>
          <w:sz w:val="26"/>
          <w:szCs w:val="26"/>
          <w:highlight w:val="white"/>
        </w:rPr>
        <w:t xml:space="preserve"> sau propune consiliului aplicarea unor asemenea sancțiuni,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semnează procesul-verbal de numerotare și sigilare a documentelor care au fost dezbătute în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Pr="009336AB">
        <w:rPr>
          <w:rFonts w:ascii="Arial Narrow" w:eastAsia="Times New Roman" w:hAnsi="Arial Narrow" w:cs="Times New Roman"/>
          <w:sz w:val="26"/>
          <w:szCs w:val="26"/>
          <w:highlight w:val="white"/>
        </w:rPr>
        <w:t xml:space="preserve"> îndeplinește alte atribuții prevăzute de lege, de regulamentul de organizare și funcționare a consiliului local sau alte însărcinări date de către consiliul local.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a 2-a Viceprimarul unității administrativ-teritoriale</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Rolul, numirea și eliberarea din funcție a viceprimarului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Viceprimarul este subordonat primarului și, în situațiile prevăzute de lege, înlocuitorul de drept al acestuia, situație în care exercită, în numele primarului, atribuțiile ce îi revin acestuia. Primarul poate delega o parte din atribuțiile sale viceprimarului.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Viceprimarul este ales, prin vot secret, cu majoritate absolută, din rândul membrilor consiliului local, la propunerea primarului sau a consilierilor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Exercitarea votului se face pe bază de buletine de vot. Alegerea viceprimarului se realizează prin hotărâre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Eliberarea din funcție a viceprimarului se poate face de consiliul local, prin hotărâre adoptată, prin vot secret, cu majoritatea a două treimi din numărul consilierilor în funcție, la propunerea temeinic motivată a primarului, sau a unei treimi din numărul consilierilor locali în funcție. Eliberarea din funcție a viceprimarului nu se poate face în ultimele 6 luni ale mandatului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La deliberarea și adoptarea hotărârilor care privesc alegerea sau eliberarea din funcție a viceprimarului participă și votează consilierul local care candidează la funcția de viceprimar, respectiv viceprimarul în funcție a cărui schimbare se propune.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Pe durata exercitării mandatului, viceprimarul își păstrează statutul de consilier local, fără a beneficia de indemnizația aferentă acestui statut, fiindu-i aplicabile incompatibilitățile specifice funcției de viceprimar prevăzute de </w:t>
      </w:r>
      <w:hyperlink r:id="rId23">
        <w:r w:rsidRPr="009336AB">
          <w:rPr>
            <w:rFonts w:ascii="Arial Narrow" w:eastAsia="Times New Roman" w:hAnsi="Arial Narrow" w:cs="Times New Roman"/>
            <w:sz w:val="26"/>
            <w:szCs w:val="26"/>
            <w:highlight w:val="white"/>
          </w:rPr>
          <w:t>cartea I titlul IV din Legea nr. 161/2003</w:t>
        </w:r>
      </w:hyperlink>
      <w:r w:rsidRPr="009336AB">
        <w:rPr>
          <w:rFonts w:ascii="Arial Narrow" w:eastAsia="Times New Roman" w:hAnsi="Arial Narrow" w:cs="Times New Roman"/>
          <w:sz w:val="26"/>
          <w:szCs w:val="26"/>
          <w:highlight w:val="white"/>
        </w:rPr>
        <w:t xml:space="preserve"> privind unele măsuri pentru asigurarea transparenței în exercitarea demnităților publice, a funcțiilor publice și în mediul de afaceri, prevenirea și sancționarea corupției,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Durata mandatului viceprimarului este egală cu durata mandatului consiliului local. În cazul în care mandatul consiliului local încetează sau încetează calitatea de consilier local, înainte de expirarea duratei normale de 4 ani, încetează de drept și mandatul viceprimarului, fără vreo altă formalitate.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(8) Viceprimarii comunelor pot înființa, în limita numărului maxim de posturi aprobate, cabinetul viceprimarului, în condițiile prevăzute de </w:t>
      </w:r>
      <w:hyperlink r:id="rId24">
        <w:r w:rsidRPr="009336AB">
          <w:rPr>
            <w:rFonts w:ascii="Arial Narrow" w:eastAsia="Times New Roman" w:hAnsi="Arial Narrow" w:cs="Times New Roman"/>
            <w:sz w:val="26"/>
            <w:szCs w:val="26"/>
            <w:highlight w:val="white"/>
          </w:rPr>
          <w:t>partea a VI-a titlul III capitolul II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C47C49" w:rsidRPr="009336AB" w:rsidRDefault="00C47C49">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Exercitarea temporară a atribuțiilor primarului de către viceprimar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(1) În caz de vacanță a funcției de primar, în caz de suspendare din funcție a acestuia, precum și în situațiile de imposibilitate de exercitare a mandatului, atribuțiile ce îi sunt conferite prin </w:t>
      </w:r>
      <w:hyperlink r:id="rId25">
        <w:r w:rsidRPr="009336AB">
          <w:rPr>
            <w:rFonts w:ascii="Arial Narrow" w:eastAsia="Times New Roman" w:hAnsi="Arial Narrow" w:cs="Times New Roman"/>
            <w:sz w:val="26"/>
            <w:szCs w:val="26"/>
            <w:highlight w:val="white"/>
          </w:rPr>
          <w:t>Ordonanța de urgență a Guvernului nr. 57/2019</w:t>
        </w:r>
      </w:hyperlink>
      <w:r w:rsidRPr="009336AB">
        <w:rPr>
          <w:rFonts w:ascii="Arial Narrow" w:eastAsia="Times New Roman" w:hAnsi="Arial Narrow" w:cs="Times New Roman"/>
          <w:sz w:val="26"/>
          <w:szCs w:val="26"/>
          <w:highlight w:val="white"/>
        </w:rPr>
        <w:t>, cu modificările și completările ulterioare, sunt exercitate de drept de viceprimar, cu respectarea drepturilor și obligațiilor corespunzătoare funcției. Pe perioada exercitării de drept a atribuțiilor de primar, viceprimarul își păstrează dreptul de vot în cadrul consiliului local și primește o indemnizație lunară unică egală cu cea a funcției de primar.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În situația prevăzută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consiliul local poate delega, prin hotărâre, din rândul membrilor săi, un consilier local care îndeplinește temporar atribuțiile viceprimarului, cu respectarea drepturilor și obligațiilor corespunzătoare funcției. Pe perioada exercitării funcției de viceprimar, consilierul local beneficiază de o unică indemnizație lunară egală cu cea a funcției de viceprimar.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Consiliul local poate hotărî retragerea delegării consilierului local care îndeplinește temporar atribuțiile viceprimarului desemnat în condițiile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înainte de încetarea situațiilor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În situația în care sunt suspendați din funcție, în același timp, atât primarul, cât și viceprimarul, precum și în situațiile de imposibilitate de exercitare de către aceștia a mandatului, consiliul local deleagă un consilier local care îndeplinește atât atribuțiile primarului, cât și pe cele ale viceprimarului, până la încetarea situației respective, cu respectarea drepturilor și obligațiilor corespunzătoare funcției de primar. Pe perioada exercitării atribuțiilor de primar, precum și de viceprimar, consilierul local beneficiază de o unică indemnizație lunară egală cu cea a funcției de primar.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Dacă devin vacante, în același timp, atât funcția de primar, cât și cea de viceprimar, consiliul local alege un nou viceprimar, prevederile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(2)</w:t>
      </w:r>
      <w:r w:rsidRPr="009336AB">
        <w:rPr>
          <w:rFonts w:ascii="Arial Narrow" w:eastAsia="Times New Roman" w:hAnsi="Arial Narrow" w:cs="Times New Roman"/>
          <w:sz w:val="26"/>
          <w:szCs w:val="26"/>
          <w:highlight w:val="white"/>
        </w:rPr>
        <w:t xml:space="preserve"> aplicându-se până la alegerea unui nou primar.</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3-a Comisiile de specialitate, comisiile mixte și comisiile speciale</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Organizarea comisiilor de specialitate ale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În termen de 30 de zile de la constituirea consiliului local, consiliul local își organizează comisii de specialitate, pe principalele domenii de activitate.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Consiliul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are 3 comisii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Comisia pentru programe de dezvoltare economico-socială, buget, finanțe, administrarea domeniului public și privat al comunei, agricultură, gospodărie comunală;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Comisia pentru învățământ, sănătate și familie, muncă și protecție socială, activități social-culturale, culte, protecție copii;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Comisia pentru administrația publică locală, juridică și de disciplină, apărarea ordinii și liniștii publice, a drepturilor cetățenilor, protecția mediului.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Desemnarea membrilor în cadrul comisiilor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Numărul locurilor care revine fiecărui grup de consilieri locali sau consilierilor locali independenți în fiecare comisie de specialitate se stabilește de către consiliul local, în funcție de ponderea acestora în cadrul autorității deliberative, cu respectarea configurației politice de la ultimele alegeri locale.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(2) Nominalizarea membrilor fiecărei comisii se face de fiecare grup de consilieri locali, iar a consilierilor independenți de către consiliul local. În acest sens, în vederea realizării proiectului de hotărâre a consiliului local, liderii grupurilor politice din consiliul local convin, prin consens, asupra componenței fiecărei comisii de specialitate, ținând cont, pe cât posibil, de următoarele: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reflectarea în fiecare comisie de specialitate a configurației politice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opțiunea consilierului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pregătirea profesională și domeniul în care consilierul local își desfășoară activitatea;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echilibrul de gen;</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echilibrul de reprezentare a localităților componente ale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de către consilieri locali cu domiciliul/reședința în aceste localități.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Operațiunile desfășurate în cadrul procedurii de constituire a comisiilor de specialitate, numărul membrilor fiecărei comisii de specialitate, modul de stabilire a locurilor ce revin fiecărui grup de consilieri locali sau consilieri locali independenți, precum și componența nominală a acestora se stabilesc prin hotărâre a consiliului local. În vederea realizării proiectului de hotărâre a consiliului local, precum și a instrumentelor de prezentare și motivare, rezultatul negocierilor politice prevăzute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se transmite secretarului general și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Domeniile de activitate în care se pot organiza comisii de specialitate sunt cele detaliate în </w:t>
      </w:r>
      <w:r w:rsidRPr="009336AB">
        <w:rPr>
          <w:rFonts w:ascii="Arial Narrow" w:eastAsia="Times New Roman" w:hAnsi="Arial Narrow" w:cs="Times New Roman"/>
          <w:sz w:val="26"/>
          <w:szCs w:val="26"/>
          <w:highlight w:val="white"/>
          <w:u w:val="single"/>
        </w:rPr>
        <w:t>anexa nr. 1</w:t>
      </w:r>
      <w:r w:rsidRPr="009336AB">
        <w:rPr>
          <w:rFonts w:ascii="Arial Narrow" w:eastAsia="Times New Roman" w:hAnsi="Arial Narrow" w:cs="Times New Roman"/>
          <w:sz w:val="26"/>
          <w:szCs w:val="26"/>
          <w:highlight w:val="white"/>
        </w:rPr>
        <w:t xml:space="preserve">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Pot fi membri ai comisiilor de specialitate numai consilierii locali. Numărul membrilor unei comisii este întotdeauna impar.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(6) În funcție de numărul membrilor consiliului, un consilier poate face parte din cel puțin o comisie și din cel mult 3 comisii, dintre care una este comisia de bază.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(7) Schimbarea pe parcursul mandatului a componenței comisiilor de specialitate se face prin hotărâre a consiliului local, pe bază de consens între consilierii locali, cu respectarea prevederilor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Atribuțiile comisiilor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Comisiile de specialitate au următoarele atribuții principale: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analizează proiectele de hotărâri ale consiliului local din domeniul lor de activitate;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întocmesc avize asupra proiectelor de hotărâri și asupra problemelor analizate, pe care le prezintă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îndeplinesc orice alte atribuții stabilite prin regulamentul de organizare și funcționare a consiliului local sau însărcinări date prin hotărâri ale consiliului local, dacă acestea au legătură cu activitatea 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Consiliul local stabilește, în termen de 30 de zile de la constituirea consiliului local, alte atribuții pe care le pot exercita comisiile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Consiliul local, pe durata mandatului, poate stabili însărcinări specifice comisiilor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Comisiile de specialitate adoptă avize cu majoritate simplă.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Președintele și secretarul comisiei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Comisiile de specialitate își aleg, prin votul deschis al majorității absolute a consilierilor locali ce o compun, câte un președinte și câte un secretar.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Președintele comisiei de specialitate are următoarele atribuții principale: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a)</w:t>
      </w:r>
      <w:r w:rsidRPr="009336AB">
        <w:rPr>
          <w:rFonts w:ascii="Arial Narrow" w:eastAsia="Times New Roman" w:hAnsi="Arial Narrow" w:cs="Times New Roman"/>
          <w:sz w:val="26"/>
          <w:szCs w:val="26"/>
          <w:highlight w:val="white"/>
        </w:rPr>
        <w:t xml:space="preserve"> asigură reprezentarea comisiei în raporturile acesteia cu consiliul local, aparatul de specialitate al primarului, organismele prestatoare de servicii publice locale și cu celelalte comisii;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convoacă ședințele comisiei conform procedurii prevăzute în regulamentul de organizare și funcționare a consiliului local și informează secretarul general cu privire la data și locul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conduce ședințele comisiei;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susține în ședințele consiliului local avizele formulate de comisie;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anunță rezultatul votării, pe baza datelor comunicate de secretar;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îndeplinește orice alte atribuții referitoare la activitatea comisiei, prevăzute de lege, de regulamentul de organizare și funcționare a consiliului sau stabilite de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comunică secretarului general în termen rezonabil, până la finalul fiecărei luni calendaristice, prezența și procesele-verbale ale fiecărei ședințe ale comisiei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Președintele comisiei de specialitate poate propune ca la lucrările comisiei să participe și alte persoane din afara acesteia, dacă apreciază că este necesar, și poate participa la lucrările celorlalte comisii care examinează probleme ce prezintă importanță pentru comisia pe care o conduce.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Secretarul comisiei îndeplinește următoarele atribuții principale: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efectuează apelul nominal și ține evidența participării la ședințe a membrilor comisiei;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numără voturile și îl informează pe președinte asupra cvorumului necesar pentru emiterea fiecărui aviz și asupra rezultatului votării;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asigură redactarea avizelor, a proceselor-verbale și a altor documente prevăzute de lege;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poate întocmi pontaje de prezență la ședințele de comisie, în cazul în care consiliul local stabilește această sarcină prin regulamentul de organizare și funcționare;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îndeplinește orice alte sarcini prevăzute de regulamentul de organizare și funcționare a consiliului local sau însărcinări stabilite de comisie sau de către președintele acesteia.</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Funcționarea comisiilor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Comisiile de specialitate lucrează în plen și deliberează cu votul majorității simple a membrilor lor. Prevederile </w:t>
      </w:r>
      <w:r w:rsidRPr="009336AB">
        <w:rPr>
          <w:rFonts w:ascii="Arial Narrow" w:eastAsia="Times New Roman" w:hAnsi="Arial Narrow" w:cs="Times New Roman"/>
          <w:sz w:val="26"/>
          <w:szCs w:val="26"/>
          <w:highlight w:val="white"/>
          <w:u w:val="single"/>
        </w:rPr>
        <w:t>art. 26 alin. (1)</w:t>
      </w:r>
      <w:r w:rsidRPr="009336AB">
        <w:rPr>
          <w:rFonts w:ascii="Arial Narrow" w:eastAsia="Times New Roman" w:hAnsi="Arial Narrow" w:cs="Times New Roman"/>
          <w:sz w:val="26"/>
          <w:szCs w:val="26"/>
          <w:highlight w:val="white"/>
        </w:rPr>
        <w:t xml:space="preserve"> se aplică în mod corespunzător.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Participarea membrilor comisiei la ședințele acesteia este obligatorie. Dacă absențele continuă, fără a fi motivate, președintele comisiei poate propune consiliului local aplicarea sancțiunilor prevăzute la </w:t>
      </w:r>
      <w:r w:rsidRPr="009336AB">
        <w:rPr>
          <w:rFonts w:ascii="Arial Narrow" w:eastAsia="Times New Roman" w:hAnsi="Arial Narrow" w:cs="Times New Roman"/>
          <w:sz w:val="26"/>
          <w:szCs w:val="26"/>
          <w:highlight w:val="white"/>
          <w:u w:val="single"/>
        </w:rPr>
        <w:t>art. 80</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Comisia poate invita să participe la ședințele sale specialiști din cadrul aparatului de specialitate al primarului sau din afara acestuia. Au dreptul să participe la ședințele comisiei și inițiatorii propunerilor ce stau la baza lucrărilor comisiei. Comisia poate invita și alte persoane care să participe la dezbateri.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Ședințele comisiei de specialitate sunt, de regulă, publice.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Comisia poate hotărî ca unele ședințe sau dezbaterea unor puncte de pe ordinea de zi să se desfășoare cu ușile închise.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Convocarea ședințelor comisiei se face de către președintele acesteia cu cel puțin 3 zile înainte sau de îndată, în situația ședințelor convocate în condițiile </w:t>
      </w:r>
      <w:r w:rsidRPr="009336AB">
        <w:rPr>
          <w:rFonts w:ascii="Arial Narrow" w:eastAsia="Times New Roman" w:hAnsi="Arial Narrow" w:cs="Times New Roman"/>
          <w:sz w:val="26"/>
          <w:szCs w:val="26"/>
          <w:highlight w:val="white"/>
          <w:u w:val="single"/>
        </w:rPr>
        <w:t>art. 22 alin. (2)</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Documentul de convocare a ședințelor comisiilor de specialitate conține în mod obligatoriu următoarele elemente: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data și ora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locul de desfășurare a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c)</w:t>
      </w:r>
      <w:r w:rsidRPr="009336AB">
        <w:rPr>
          <w:rFonts w:ascii="Arial Narrow" w:eastAsia="Times New Roman" w:hAnsi="Arial Narrow" w:cs="Times New Roman"/>
          <w:sz w:val="26"/>
          <w:szCs w:val="26"/>
          <w:highlight w:val="white"/>
        </w:rPr>
        <w:t xml:space="preserve"> proiectul ordinii de zi a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(8) Ordinea de zi se aprobă de comisie la propunerea președintelui. Oricare dintre membrii comisiei poate cere includerea pe ordinea de zi a unor probleme.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(9) Ședințele comisiilor de specialitate se desfășoară înaintea ședințelor consiliului local, atunci când ordinea de zi a ședinței acestuia cuprinde sarcini sau proiecte de hotărâri asupra cărora i se solicită avizul.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(10) Pentru dezbaterea proiectelor de hotărâri sau a celorlalte probleme repartizate comisiei de către secretarul general, președintele acesteia desemnează un consilier local care prezintă în cadrul ședinței proiectele și, după caz, celelalte probleme aflate pe ordinea de zi, care nu sunt prezentate de inițiator.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(11) Secretarul comisiei sau, în lipsa acestuia, consilierul local desemnat în conformitate cu </w:t>
      </w:r>
      <w:r w:rsidRPr="009336AB">
        <w:rPr>
          <w:rFonts w:ascii="Arial Narrow" w:eastAsia="Times New Roman" w:hAnsi="Arial Narrow" w:cs="Times New Roman"/>
          <w:sz w:val="26"/>
          <w:szCs w:val="26"/>
          <w:highlight w:val="white"/>
          <w:u w:val="single"/>
        </w:rPr>
        <w:t>alin. (10)</w:t>
      </w:r>
      <w:r w:rsidRPr="009336AB">
        <w:rPr>
          <w:rFonts w:ascii="Arial Narrow" w:eastAsia="Times New Roman" w:hAnsi="Arial Narrow" w:cs="Times New Roman"/>
          <w:sz w:val="26"/>
          <w:szCs w:val="26"/>
          <w:highlight w:val="white"/>
        </w:rPr>
        <w:t xml:space="preserve"> întocmește avizul, cu caracter consultativ, al comisiei, pe baza amendamentelor și a propunerilor formulate de membrii acesteia, care au fost aprobate cu majoritatea voturilor consilierilor locali prezenți.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(12) Avizele întocmite de comisie cuprind separat, cu motivarea necesară, atât amendamentele și propunerile acceptate, cât și cele respinse.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(13) Avizul comisiei de specialitate al cărui format se regăsește în </w:t>
      </w:r>
      <w:r w:rsidRPr="009336AB">
        <w:rPr>
          <w:rFonts w:ascii="Arial Narrow" w:eastAsia="Times New Roman" w:hAnsi="Arial Narrow" w:cs="Times New Roman"/>
          <w:sz w:val="26"/>
          <w:szCs w:val="26"/>
          <w:highlight w:val="white"/>
          <w:u w:val="single"/>
        </w:rPr>
        <w:t>anexa nr. 4</w:t>
      </w:r>
      <w:r w:rsidRPr="009336AB">
        <w:rPr>
          <w:rFonts w:ascii="Arial Narrow" w:eastAsia="Times New Roman" w:hAnsi="Arial Narrow" w:cs="Times New Roman"/>
          <w:sz w:val="26"/>
          <w:szCs w:val="26"/>
          <w:highlight w:val="white"/>
        </w:rPr>
        <w:t xml:space="preserve"> la prezentul regulament, conține, în mod obligatoriu, următoarele: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motivarea avizului;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mențiunea cu privire la avizul asupra proiectului de hotărâre, respectiv avizare favorabilă cu/fără amendamente sau avizare nefavorabilă;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numărul/data înregistrării în registrul privind evidența avizelor/rapoartelor comisiei de specialitate, păstrat și completat de către secretarul acesteia;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semnătura președintelui și cea a secretarului comisiei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(14) Avizele întocmite se înregistrează într-un registru special, al cărui format se regăsește în </w:t>
      </w:r>
      <w:r w:rsidRPr="009336AB">
        <w:rPr>
          <w:rFonts w:ascii="Arial Narrow" w:eastAsia="Times New Roman" w:hAnsi="Arial Narrow" w:cs="Times New Roman"/>
          <w:sz w:val="26"/>
          <w:szCs w:val="26"/>
          <w:highlight w:val="white"/>
          <w:u w:val="single"/>
        </w:rPr>
        <w:t>anexa nr. 5</w:t>
      </w:r>
      <w:r w:rsidRPr="009336AB">
        <w:rPr>
          <w:rFonts w:ascii="Arial Narrow" w:eastAsia="Times New Roman" w:hAnsi="Arial Narrow" w:cs="Times New Roman"/>
          <w:sz w:val="26"/>
          <w:szCs w:val="26"/>
          <w:highlight w:val="white"/>
        </w:rPr>
        <w:t xml:space="preserve"> la prezentul regulament și sunt prezentate secretarului general al unității administrativ-teritoriale, care asigură transmiterea acestora către consilierii locali, cel mai târziu înainte de aprobarea ordinii de zi. Formularul adresei prin care comisia de specialitate transmite secretarului general al unității administrativ-teritoriale documentele produse de aceasta se regăsește în </w:t>
      </w:r>
      <w:r w:rsidRPr="009336AB">
        <w:rPr>
          <w:rFonts w:ascii="Arial Narrow" w:eastAsia="Times New Roman" w:hAnsi="Arial Narrow" w:cs="Times New Roman"/>
          <w:sz w:val="26"/>
          <w:szCs w:val="26"/>
          <w:highlight w:val="white"/>
          <w:u w:val="single"/>
        </w:rPr>
        <w:t>anexa nr. 3</w:t>
      </w:r>
      <w:r w:rsidRPr="009336AB">
        <w:rPr>
          <w:rFonts w:ascii="Arial Narrow" w:eastAsia="Times New Roman" w:hAnsi="Arial Narrow" w:cs="Times New Roman"/>
          <w:sz w:val="26"/>
          <w:szCs w:val="26"/>
          <w:highlight w:val="white"/>
        </w:rPr>
        <w:t xml:space="preserve">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(15) Votul în comisii este, de regulă, deschis. În anumite situații comisia poate hotărî ca votul să fie secret, stabilind, de la caz la caz, și modalitatea de exprimare a acestuia.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(16) Lucrările ședințelor comisiei se consemnează, prin grija secretarului acesteia, într-un proces-verbal. După încheierea ședinței, procesul-verbal este semnat de către președintele și secretarul comisiei.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(17) Președintele poate încuviința ca procesele-verbale ale ședințelor să fie consultate de alte persoane interesate care nu au participat la ședință, cu excepția proceselor-verbale întocmite în ședințele ale căror lucrări s-au desfășurat cu ușile închise.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Comisiile speciale și comisiile mixte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Consiliile locale pot organiza comisii speciale de analiză și verificare formate din consilieri locali, pe perioadă determinată, la propunerea unei treimi din numărul consilierilor locali în funcție sau a primarului. Componența, obiectivele și perioada de desfășurare a activităților acestora se stabilesc prin hotărâre a consiliului local, adoptată cu majoritate absolută a consilierilor în funcție. Membrii comisiei acționează în limitele stabilite prin hotărâre.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(2) Operațiunile desfășurate în cadrul procedurii de constituire a comisiilor speciale, numărul membrilor fiecărei comisii și modul de stabilire a locurilor ce revin fiecărui grup de consilieri locali sau consilieri locali independenți, precum și componența nominală a acestora se stabilesc prin hotărâre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Comisia de analiză și verificare prezintă consiliului local ori primarului, după caz, la termenul stabilit de acesta, raportul întocmit în urma analizelor și verificărilor efectuate. Raportul cuprinde, dacă este cazul, propuneri concrete de îmbunătățire a activității în domeniul supus analizei sau verificării.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Consiliile locale pot organiza, din proprie inițiativă sau din inițiativa primarului, după caz, comisii mixte formate din consilieri locali, funcționari publici și alți specialiști, pe perioadă determinată. Componența comisiilor mixte, obiectivele și perioada de desfășurare a activității acestora se stabilesc prin hotărâri ale consiliilor locale. Ședințele comisiilor mixte sunt publice.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IV Funcționarea consiliului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1 Rolul și atribuțiile consiliului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19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Mandatul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Consiliul local se alege pentru un mandat de 4 ani în condițiile legii privind alegerea autorităților administrației publice locale.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Mandatul consiliului local se exercită de la data la care consiliul local este legal constituit până la data la care consiliul local nou-ales este legal constituit.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Mandatul consiliului local poate fi prelungit, prin lege organică, în caz de război sau catastrofă ori alte situații expres prevăzute de lege atunci când, din cauza acestor situații, nu pot fi organizate alegeri în condițiile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Condiții speciale de exercitare a mandatului aleșilor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Consiliul local ales în cursul unui mandat, ca urmare a dizolvării consiliului local, încheie mandatul precedentei autorități a administrației publice locale.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Consiliul local ales în urma organizării unor noi unități administrativ-teritoriale își exercită mandatul numai până la organizarea următoarelor alegeri locale generale.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Atribuțiile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Consiliul local are inițiativă și hotărăște, în condițiile legii, în toate problemele de interes local, cu excepția celor care sunt date prin lege în competența altor autorități ale administrației publice locale sau centrale.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Consiliul local exercită următoarele categorii de atribuții: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atribuții privind unitatea administrativ-teritorială, organizarea proprie, precum și organizarea și funcționarea aparatului de specialitate al primarului, ale instituțiilor publice de interes local și ale societăților și regiilor autonome de interes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atribuții privind dezvoltarea economico-socială și de mediu a comunei;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atribuții privind administrarea domeniului public și privat al comunei;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atribuții privind gestionarea serviciilor de interes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atribuții privind cooperarea interinstituțională pe plan intern și extern.</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(3) În exercitarea atribuțiilor prevăzute la </w:t>
      </w:r>
      <w:r w:rsidRPr="009336AB">
        <w:rPr>
          <w:rFonts w:ascii="Arial Narrow" w:eastAsia="Times New Roman" w:hAnsi="Arial Narrow" w:cs="Times New Roman"/>
          <w:sz w:val="26"/>
          <w:szCs w:val="26"/>
          <w:highlight w:val="white"/>
          <w:u w:val="single"/>
        </w:rPr>
        <w:t>alin. (2) lit. a)</w:t>
      </w:r>
      <w:r w:rsidRPr="009336AB">
        <w:rPr>
          <w:rFonts w:ascii="Arial Narrow" w:eastAsia="Times New Roman" w:hAnsi="Arial Narrow" w:cs="Times New Roman"/>
          <w:sz w:val="26"/>
          <w:szCs w:val="26"/>
          <w:highlight w:val="white"/>
        </w:rPr>
        <w:t>,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aprobă statutul comunei, precum și regulamentul de organizare și funcționare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alege viceprimarul, din rândul consilierilor locali, la propunerea primarului sau a consilierilor locali, în condițiile </w:t>
      </w:r>
      <w:r w:rsidRPr="009336AB">
        <w:rPr>
          <w:rFonts w:ascii="Arial Narrow" w:eastAsia="Times New Roman" w:hAnsi="Arial Narrow" w:cs="Times New Roman"/>
          <w:sz w:val="26"/>
          <w:szCs w:val="26"/>
          <w:highlight w:val="white"/>
          <w:u w:val="single"/>
        </w:rPr>
        <w:t>art. 11 alin. (2)</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aprobă, în condițiile legii, la propunerea primarului, 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 de interes local și statul de funcții al acestora;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exercită, în numele unității administrativ-teritoriale, toate drepturile și obligațiile corespunzătoare participațiilor deținute la societăți sau regii autonome,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hotărăște înființarea sau reorganizarea de instituții, servicii publice, societăți și regii autonome,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În exercitarea atribuțiilor prevăzute la </w:t>
      </w:r>
      <w:r w:rsidRPr="009336AB">
        <w:rPr>
          <w:rFonts w:ascii="Arial Narrow" w:eastAsia="Times New Roman" w:hAnsi="Arial Narrow" w:cs="Times New Roman"/>
          <w:sz w:val="26"/>
          <w:szCs w:val="26"/>
          <w:highlight w:val="white"/>
          <w:u w:val="single"/>
        </w:rPr>
        <w:t>alin. (2) lit. b)</w:t>
      </w:r>
      <w:r w:rsidRPr="009336AB">
        <w:rPr>
          <w:rFonts w:ascii="Arial Narrow" w:eastAsia="Times New Roman" w:hAnsi="Arial Narrow" w:cs="Times New Roman"/>
          <w:sz w:val="26"/>
          <w:szCs w:val="26"/>
          <w:highlight w:val="white"/>
        </w:rPr>
        <w:t>,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aprobă, la propunerea primarului, bugetul unității administrativ-teritoriale, virările de credite, modul de utilizare a rezervei bugetare și contul de încheiere a exercițiului bugetar;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aprobă, la propunerea primarului, contractarea și/sau garantarea împrumuturilor, precum și contractarea de datorie publică locală prin emisiuni de titluri de valoare, în numele unității administrativ-teritoriale,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stabilește și aprobă impozitele și taxele locale,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aprobă, la propunerea primarului, documentațiile tehnico-economice pentru lucrările de investiții de interes local,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aprobă strategiile privind dezvoltarea economică, socială și de mediu a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asigură un mediu favorabil înființării și/sau dezvoltării afacerilor, inclusiv prin valorificarea patrimoniului existent, precum și prin realizarea de noi investiții care să contribuie la îndeplinirea programelor de dezvoltare economică regională și locală;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asigură realizarea lucrărilor și ia măsurile necesare implementării și conformării cu prevederile angajamentelor asumate de România în calitate de stat membru al Uniunii Europene în domeniul protecției mediului și gospodăririi apelor pentru serviciile furnizate cetățenilor.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Dacă bugetul unității administrativ-teritoriale, prevăzut la </w:t>
      </w:r>
      <w:r w:rsidRPr="009336AB">
        <w:rPr>
          <w:rFonts w:ascii="Arial Narrow" w:eastAsia="Times New Roman" w:hAnsi="Arial Narrow" w:cs="Times New Roman"/>
          <w:sz w:val="26"/>
          <w:szCs w:val="26"/>
          <w:highlight w:val="white"/>
          <w:u w:val="single"/>
        </w:rPr>
        <w:t>alin. (4) lit. a)</w:t>
      </w:r>
      <w:r w:rsidRPr="009336AB">
        <w:rPr>
          <w:rFonts w:ascii="Arial Narrow" w:eastAsia="Times New Roman" w:hAnsi="Arial Narrow" w:cs="Times New Roman"/>
          <w:sz w:val="26"/>
          <w:szCs w:val="26"/>
          <w:highlight w:val="white"/>
        </w:rPr>
        <w:t>, nu poate fi adoptat după două ședințe consecutive, care au loc la un interval de cel mult 7 zile, activitatea se desfășoară pe baza bugetului anului precedent până la adoptarea noului buget, dar nu mai târziu de 45 de zile de la data publicării legii bugetului de stat în Monitorul Oficial al României, Partea 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În exercitarea atribuțiilor prevăzute la </w:t>
      </w:r>
      <w:r w:rsidRPr="009336AB">
        <w:rPr>
          <w:rFonts w:ascii="Arial Narrow" w:eastAsia="Times New Roman" w:hAnsi="Arial Narrow" w:cs="Times New Roman"/>
          <w:sz w:val="26"/>
          <w:szCs w:val="26"/>
          <w:highlight w:val="white"/>
          <w:u w:val="single"/>
        </w:rPr>
        <w:t>alin. (2) lit. c)</w:t>
      </w:r>
      <w:r w:rsidRPr="009336AB">
        <w:rPr>
          <w:rFonts w:ascii="Arial Narrow" w:eastAsia="Times New Roman" w:hAnsi="Arial Narrow" w:cs="Times New Roman"/>
          <w:sz w:val="26"/>
          <w:szCs w:val="26"/>
          <w:highlight w:val="white"/>
        </w:rPr>
        <w:t>,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hotărăște darea în administrare, concesionarea, închirierea sau darea în folosință gratuită a bunurilor proprietate publică a comunei, precum și a serviciilor publice de interes local,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hotărăște vânzarea, darea în administrare, concesionarea, darea în folosință gratuită sau închirierea bunurilor proprietate privată a comunei,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avizează sau aprobă, în condițiile legii, documentațiile de amenajare a teritoriului și urbanism ale localităților;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atribuie sau schimbă, în condițiile legii, denumiri de străzi, de piețe și de orice alte obiective de interes public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(7) În exercitarea atribuțiilor prevăzute la </w:t>
      </w:r>
      <w:r w:rsidRPr="009336AB">
        <w:rPr>
          <w:rFonts w:ascii="Arial Narrow" w:eastAsia="Times New Roman" w:hAnsi="Arial Narrow" w:cs="Times New Roman"/>
          <w:sz w:val="26"/>
          <w:szCs w:val="26"/>
          <w:highlight w:val="white"/>
          <w:u w:val="single"/>
        </w:rPr>
        <w:t>alin. (2) lit. d)</w:t>
      </w:r>
      <w:r w:rsidRPr="009336AB">
        <w:rPr>
          <w:rFonts w:ascii="Arial Narrow" w:eastAsia="Times New Roman" w:hAnsi="Arial Narrow" w:cs="Times New Roman"/>
          <w:sz w:val="26"/>
          <w:szCs w:val="26"/>
          <w:highlight w:val="white"/>
        </w:rPr>
        <w:t>, consiliul local asigură, potrivit competenței sale și în condițiile legii, cadrul necesar pentru furnizarea serviciilor publice de interes local privind:</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educația;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serviciile sociale pentru protecția copilului, a persoanelor cu handicap, a persoanelor vârstnice, a familiei și a altor persoane sau grupuri aflate în nevoie socială;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sănătatea;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cultura;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tineretul;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sportul;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ordinea publică;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Pr="009336AB">
        <w:rPr>
          <w:rFonts w:ascii="Arial Narrow" w:eastAsia="Times New Roman" w:hAnsi="Arial Narrow" w:cs="Times New Roman"/>
          <w:sz w:val="26"/>
          <w:szCs w:val="26"/>
          <w:highlight w:val="white"/>
        </w:rPr>
        <w:t xml:space="preserve"> situațiile de urgență;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i)</w:t>
      </w:r>
      <w:r w:rsidRPr="009336AB">
        <w:rPr>
          <w:rFonts w:ascii="Arial Narrow" w:eastAsia="Times New Roman" w:hAnsi="Arial Narrow" w:cs="Times New Roman"/>
          <w:sz w:val="26"/>
          <w:szCs w:val="26"/>
          <w:highlight w:val="white"/>
        </w:rPr>
        <w:t xml:space="preserve"> protecția și refacerea mediului;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j)</w:t>
      </w:r>
      <w:r w:rsidRPr="009336AB">
        <w:rPr>
          <w:rFonts w:ascii="Arial Narrow" w:eastAsia="Times New Roman" w:hAnsi="Arial Narrow" w:cs="Times New Roman"/>
          <w:sz w:val="26"/>
          <w:szCs w:val="26"/>
          <w:highlight w:val="white"/>
        </w:rPr>
        <w:t xml:space="preserve"> conservarea, restaurarea și punerea în valoare a monumentelor istorice și de arhitectură, a parcurilor, grădinilor publice și rezervațiilor naturale;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k)</w:t>
      </w:r>
      <w:r w:rsidRPr="009336AB">
        <w:rPr>
          <w:rFonts w:ascii="Arial Narrow" w:eastAsia="Times New Roman" w:hAnsi="Arial Narrow" w:cs="Times New Roman"/>
          <w:sz w:val="26"/>
          <w:szCs w:val="26"/>
          <w:highlight w:val="white"/>
        </w:rPr>
        <w:t xml:space="preserve"> dezvoltarea urbană;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l)</w:t>
      </w:r>
      <w:r w:rsidRPr="009336AB">
        <w:rPr>
          <w:rFonts w:ascii="Arial Narrow" w:eastAsia="Times New Roman" w:hAnsi="Arial Narrow" w:cs="Times New Roman"/>
          <w:sz w:val="26"/>
          <w:szCs w:val="26"/>
          <w:highlight w:val="white"/>
        </w:rPr>
        <w:t xml:space="preserve"> evidența persoanelor;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m)</w:t>
      </w:r>
      <w:r w:rsidRPr="009336AB">
        <w:rPr>
          <w:rFonts w:ascii="Arial Narrow" w:eastAsia="Times New Roman" w:hAnsi="Arial Narrow" w:cs="Times New Roman"/>
          <w:sz w:val="26"/>
          <w:szCs w:val="26"/>
          <w:highlight w:val="white"/>
        </w:rPr>
        <w:t xml:space="preserve"> podurile și drumurile publice;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n)</w:t>
      </w:r>
      <w:r w:rsidRPr="009336AB">
        <w:rPr>
          <w:rFonts w:ascii="Arial Narrow" w:eastAsia="Times New Roman" w:hAnsi="Arial Narrow" w:cs="Times New Roman"/>
          <w:sz w:val="26"/>
          <w:szCs w:val="26"/>
          <w:highlight w:val="white"/>
        </w:rPr>
        <w:t xml:space="preserve"> serviciile comunitare de utilități publice de interes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o)</w:t>
      </w:r>
      <w:r w:rsidRPr="009336AB">
        <w:rPr>
          <w:rFonts w:ascii="Arial Narrow" w:eastAsia="Times New Roman" w:hAnsi="Arial Narrow" w:cs="Times New Roman"/>
          <w:sz w:val="26"/>
          <w:szCs w:val="26"/>
          <w:highlight w:val="white"/>
        </w:rPr>
        <w:t xml:space="preserve"> serviciile de urgență de tip salvamont, salvamar și de prim ajutor;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p)</w:t>
      </w:r>
      <w:r w:rsidRPr="009336AB">
        <w:rPr>
          <w:rFonts w:ascii="Arial Narrow" w:eastAsia="Times New Roman" w:hAnsi="Arial Narrow" w:cs="Times New Roman"/>
          <w:sz w:val="26"/>
          <w:szCs w:val="26"/>
          <w:highlight w:val="white"/>
        </w:rPr>
        <w:t xml:space="preserve"> activitățile de administrație social-comunitară;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q)</w:t>
      </w:r>
      <w:r w:rsidRPr="009336AB">
        <w:rPr>
          <w:rFonts w:ascii="Arial Narrow" w:eastAsia="Times New Roman" w:hAnsi="Arial Narrow" w:cs="Times New Roman"/>
          <w:sz w:val="26"/>
          <w:szCs w:val="26"/>
          <w:highlight w:val="white"/>
        </w:rPr>
        <w:t xml:space="preserve"> locuințele sociale și celelalte unități locative aflate în proprietatea unității administrativ-teritoriale sau în administrarea sa;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r)</w:t>
      </w:r>
      <w:r w:rsidRPr="009336AB">
        <w:rPr>
          <w:rFonts w:ascii="Arial Narrow" w:eastAsia="Times New Roman" w:hAnsi="Arial Narrow" w:cs="Times New Roman"/>
          <w:sz w:val="26"/>
          <w:szCs w:val="26"/>
          <w:highlight w:val="white"/>
        </w:rPr>
        <w:t xml:space="preserve"> punerea în valoare, în interesul colectivității locale, a resurselor naturale de pe raza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s)</w:t>
      </w:r>
      <w:r w:rsidRPr="009336AB">
        <w:rPr>
          <w:rFonts w:ascii="Arial Narrow" w:eastAsia="Times New Roman" w:hAnsi="Arial Narrow" w:cs="Times New Roman"/>
          <w:sz w:val="26"/>
          <w:szCs w:val="26"/>
          <w:highlight w:val="white"/>
        </w:rPr>
        <w:t xml:space="preserve"> alte servicii publice de interes local stabilite prin lege.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(8) În exercitarea atribuțiilor prevăzute la </w:t>
      </w:r>
      <w:r w:rsidRPr="009336AB">
        <w:rPr>
          <w:rFonts w:ascii="Arial Narrow" w:eastAsia="Times New Roman" w:hAnsi="Arial Narrow" w:cs="Times New Roman"/>
          <w:sz w:val="26"/>
          <w:szCs w:val="26"/>
          <w:highlight w:val="white"/>
          <w:u w:val="single"/>
        </w:rPr>
        <w:t>alin. (2) lit. d)</w:t>
      </w:r>
      <w:r w:rsidRPr="009336AB">
        <w:rPr>
          <w:rFonts w:ascii="Arial Narrow" w:eastAsia="Times New Roman" w:hAnsi="Arial Narrow" w:cs="Times New Roman"/>
          <w:sz w:val="26"/>
          <w:szCs w:val="26"/>
          <w:highlight w:val="white"/>
        </w:rPr>
        <w:t>,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sprijină, în condițiile legii, activitatea cultelor religioase;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aprobă construirea locuințelor sociale, criteriile pentru repartizarea locuințelor sociale și a utilităților locative aflate în proprietatea sau în administrarea sa.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(9) În exercitarea atribuțiilor prevăzute la </w:t>
      </w:r>
      <w:r w:rsidRPr="009336AB">
        <w:rPr>
          <w:rFonts w:ascii="Arial Narrow" w:eastAsia="Times New Roman" w:hAnsi="Arial Narrow" w:cs="Times New Roman"/>
          <w:sz w:val="26"/>
          <w:szCs w:val="26"/>
          <w:highlight w:val="white"/>
          <w:u w:val="single"/>
        </w:rPr>
        <w:t>alin. (2) lit. e)</w:t>
      </w:r>
      <w:r w:rsidRPr="009336AB">
        <w:rPr>
          <w:rFonts w:ascii="Arial Narrow" w:eastAsia="Times New Roman" w:hAnsi="Arial Narrow" w:cs="Times New Roman"/>
          <w:sz w:val="26"/>
          <w:szCs w:val="26"/>
          <w:highlight w:val="white"/>
        </w:rPr>
        <w:t>,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hotărăște, în condițiile legii, cooperarea sau asocierea cu persoane juridice române sau străine, în vederea finanțării și realizării în comun a unor acțiuni, lucrări, servicii sau proiecte de interes public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hotărăște, în condițiile legii, înfrățirea comunei cu unități administrativ-teritoriale din alte țări;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hotărăște, în condițiile legii, cooperarea sau asocierea cu alte unități administrativ-teritoriale din țară sau din străinătate, precum și aderarea la asociații naționale și internaționale ale autorităților administrației publice locale, în vederea promovării unor interese comune.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(10) În exercitarea atribuțiilor prevăzute la </w:t>
      </w:r>
      <w:r w:rsidRPr="009336AB">
        <w:rPr>
          <w:rFonts w:ascii="Arial Narrow" w:eastAsia="Times New Roman" w:hAnsi="Arial Narrow" w:cs="Times New Roman"/>
          <w:sz w:val="26"/>
          <w:szCs w:val="26"/>
          <w:highlight w:val="white"/>
          <w:u w:val="single"/>
        </w:rPr>
        <w:t>alin. (2) lit. a)</w:t>
      </w:r>
      <w:r w:rsidRPr="009336AB">
        <w:rPr>
          <w:rFonts w:ascii="Arial Narrow" w:eastAsia="Times New Roman" w:hAnsi="Arial Narrow" w:cs="Times New Roman"/>
          <w:sz w:val="26"/>
          <w:szCs w:val="26"/>
          <w:highlight w:val="white"/>
        </w:rPr>
        <w:t>,</w:t>
      </w:r>
      <w:r w:rsidRPr="009336AB">
        <w:rPr>
          <w:rFonts w:ascii="Arial Narrow" w:eastAsia="Times New Roman" w:hAnsi="Arial Narrow" w:cs="Times New Roman"/>
          <w:sz w:val="26"/>
          <w:szCs w:val="26"/>
          <w:highlight w:val="white"/>
          <w:u w:val="single"/>
        </w:rPr>
        <w:t>b)</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d)</w:t>
      </w:r>
      <w:r w:rsidRPr="009336AB">
        <w:rPr>
          <w:rFonts w:ascii="Arial Narrow" w:eastAsia="Times New Roman" w:hAnsi="Arial Narrow" w:cs="Times New Roman"/>
          <w:sz w:val="26"/>
          <w:szCs w:val="26"/>
          <w:highlight w:val="white"/>
        </w:rPr>
        <w:t>,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poate asigura, în tot sau în parte, cu acordul titularului dreptului de proprietate sau al celui de administrare, lucrările și fondurile necesare pentru reabilitarea, dotarea și funcționarea clădirilor în care își desfășoară activitatea autorități sau instituții publice a căror activitate prezintă un interes local. Bunurile achiziționate pentru dotări rămân în proprietatea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poate asigura, în tot sau în parte, cu acordul instituției sau autorității publice titulare a dreptului de proprietate sau de administrare, lucrări de amenajare, dotare și întreținere a </w:t>
      </w:r>
      <w:r w:rsidRPr="009336AB">
        <w:rPr>
          <w:rFonts w:ascii="Arial Narrow" w:eastAsia="Times New Roman" w:hAnsi="Arial Narrow" w:cs="Times New Roman"/>
          <w:sz w:val="26"/>
          <w:szCs w:val="26"/>
          <w:highlight w:val="white"/>
        </w:rPr>
        <w:lastRenderedPageBreak/>
        <w:t>clădirilor sau terenurilor aflate în proprietatea publică sau privată a statului, în scopul creșterii nivelului de atractivitate turistică a unității administrativ-teritoriale, cu condiția ca, prin acordul exprimat, titularul dreptului să permită accesul publicului în spațiile astfel îmbunătățite pe o perioadă de minimum 5 ani. Bunurile achiziționate pentru dotări rămân în proprietatea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(11) Pentru realizarea atribuțiilor prevăzute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consiliul local poate solicita informări și rapoarte de la primar, viceprimar și de la conducătorii organismelor prestatoare de servicii publice și de utilitate publică de interes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(12) Consiliul local hotărăște acordarea unor sporuri și a altor facilități, potrivit legii, personalului angajat în cadrul aparatului de specialitate al primarului și serviciilor publice de interes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(13) Consiliul local poate conferi persoanelor fizice române sau străine cu merite deosebite titlul de cetățean de onoare al comunei, în baza unui regulament propriu. Prin acest regulament se stabilesc și condițiile retragerii titlului conferit. Acest regulament este parte integrantă a statutului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(14) Consiliul local îndeplinește orice alte atribuții, în toate domeniile de interes local, cu excepția celor date în mod expres în competența altor autorități publice, precum și orice alte atribuții stabilite prin lege.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a 2-a Funcționarea consiliului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Tipurile de ședințe ale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Consiliul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se întrunește în ședințe ordinare, cel puțin o dată pe lună, la convocarea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Consiliul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se poate întruni și în ședințe extraordinare la convocarea: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 cel puțin unei treimi din numărul consilierilor locali în funcție;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primarului, ca urmare a solicitării prefectului, în cazuri care necesită adoptarea de măsuri imediate pentru gestionarea situațiilor de criză sau de urgență.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Convocarea ședințelor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Consiliul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 xml:space="preserve"> se convoacă după cum urmează: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prin dispoziție a primarului, în cazurile prevăzute la </w:t>
      </w:r>
      <w:r w:rsidRPr="009336AB">
        <w:rPr>
          <w:rFonts w:ascii="Arial Narrow" w:eastAsia="Times New Roman" w:hAnsi="Arial Narrow" w:cs="Times New Roman"/>
          <w:sz w:val="26"/>
          <w:szCs w:val="26"/>
          <w:highlight w:val="white"/>
          <w:u w:val="single"/>
        </w:rPr>
        <w:t>art. 22 alin. (1)</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alin. (2) lit. a)</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c)</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prin convocare semnată de către consilierii locali care au această inițiativă, în cazul prevăzut la </w:t>
      </w:r>
      <w:r w:rsidRPr="009336AB">
        <w:rPr>
          <w:rFonts w:ascii="Arial Narrow" w:eastAsia="Times New Roman" w:hAnsi="Arial Narrow" w:cs="Times New Roman"/>
          <w:sz w:val="26"/>
          <w:szCs w:val="26"/>
          <w:highlight w:val="white"/>
          <w:u w:val="single"/>
        </w:rPr>
        <w:t>art. 22 alin. (2) lit. b)</w:t>
      </w:r>
      <w:r w:rsidRPr="009336AB">
        <w:rPr>
          <w:rFonts w:ascii="Arial Narrow" w:eastAsia="Times New Roman" w:hAnsi="Arial Narrow" w:cs="Times New Roman"/>
          <w:sz w:val="26"/>
          <w:szCs w:val="26"/>
          <w:highlight w:val="white"/>
        </w:rPr>
        <w:t xml:space="preserve">. Formatul modelului orientativ de convocare se regăsește în </w:t>
      </w:r>
      <w:r w:rsidRPr="009336AB">
        <w:rPr>
          <w:rFonts w:ascii="Arial Narrow" w:eastAsia="Times New Roman" w:hAnsi="Arial Narrow" w:cs="Times New Roman"/>
          <w:sz w:val="26"/>
          <w:szCs w:val="26"/>
          <w:highlight w:val="white"/>
          <w:u w:val="single"/>
        </w:rPr>
        <w:t>anexa nr. 6</w:t>
      </w:r>
      <w:r w:rsidRPr="009336AB">
        <w:rPr>
          <w:rFonts w:ascii="Arial Narrow" w:eastAsia="Times New Roman" w:hAnsi="Arial Narrow" w:cs="Times New Roman"/>
          <w:sz w:val="26"/>
          <w:szCs w:val="26"/>
          <w:highlight w:val="white"/>
        </w:rPr>
        <w:t xml:space="preserve">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Consilierii locali sunt convocați, prin grija secretarului general, cel târziu în ziua ulterioară primirii de către acesta a dispoziției sau documentului de convocare inițiat de cel puțin o treime din numărul consilierilor locali în funcție, în una dintre următoarele modalități: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în scris;</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prin mijloace electronice;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în scris și prin mijloace electronice.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Data ședinței consiliului local precizată cu ocazia convocării este stabilită cu respectarea modului de calcul al termenelor procedurale, prevăzut de </w:t>
      </w:r>
      <w:hyperlink r:id="rId26">
        <w:r w:rsidRPr="009336AB">
          <w:rPr>
            <w:rFonts w:ascii="Arial Narrow" w:eastAsia="Times New Roman" w:hAnsi="Arial Narrow" w:cs="Times New Roman"/>
            <w:sz w:val="26"/>
            <w:szCs w:val="26"/>
            <w:highlight w:val="white"/>
          </w:rPr>
          <w:t>art. 181 din Legea nr. 134/2010 privind Codul de procedură civilă, republicată</w:t>
        </w:r>
      </w:hyperlink>
      <w:r w:rsidRPr="009336AB">
        <w:rPr>
          <w:rFonts w:ascii="Arial Narrow" w:eastAsia="Times New Roman" w:hAnsi="Arial Narrow" w:cs="Times New Roman"/>
          <w:sz w:val="26"/>
          <w:szCs w:val="26"/>
          <w:highlight w:val="white"/>
        </w:rPr>
        <w:t>, cu modificările și completările ulterioare, astfel: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a)</w:t>
      </w:r>
      <w:r w:rsidRPr="009336AB">
        <w:rPr>
          <w:rFonts w:ascii="Arial Narrow" w:eastAsia="Times New Roman" w:hAnsi="Arial Narrow" w:cs="Times New Roman"/>
          <w:sz w:val="26"/>
          <w:szCs w:val="26"/>
          <w:highlight w:val="white"/>
        </w:rPr>
        <w:t xml:space="preserve"> în termen de 5 zile de la data comunicării dispoziției de convocare pentru ședințele ordinare;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în termen de 3 zile de la data comunicării dispoziției sau documentului de convocare pentru ședințele extraordinare.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În caz de forță majoră și/sau de maximă urgență pentru rezolvarea intereselor locuitorilor comunei, convocarea acestuia pentru ședința extraordinară, prin excepție de la prevederile </w:t>
      </w:r>
      <w:r w:rsidRPr="009336AB">
        <w:rPr>
          <w:rFonts w:ascii="Arial Narrow" w:eastAsia="Times New Roman" w:hAnsi="Arial Narrow" w:cs="Times New Roman"/>
          <w:sz w:val="26"/>
          <w:szCs w:val="26"/>
          <w:highlight w:val="white"/>
          <w:u w:val="single"/>
        </w:rPr>
        <w:t>alin. (3) lit. b)</w:t>
      </w:r>
      <w:r w:rsidRPr="009336AB">
        <w:rPr>
          <w:rFonts w:ascii="Arial Narrow" w:eastAsia="Times New Roman" w:hAnsi="Arial Narrow" w:cs="Times New Roman"/>
          <w:sz w:val="26"/>
          <w:szCs w:val="26"/>
          <w:highlight w:val="white"/>
        </w:rPr>
        <w:t>, se face de îndată.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Documentul de convocare cuprinde obligatoriu următoarele informații despre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data și ora desfășurării;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modalitatea de desfășurare;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locul desfășurării în cazul ședințelor desfășurate cu participarea fizică a consilierilor locali sau aplicațiile electronice folosite, în cazul ședințelor desfășurate prin mijloace electronice;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proiectul ordinii de zi;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materialele înscrise pe proiectul ordinii de zi;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modalitatea prin care sunt puse la dispoziția consilierilor locali, potrivit opțiunilor acestora, materialele înscrise pe proiectul ordinii de zi;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indicarea comisiilor de specialitate cărora le-au fost trimise spre avizare proiectele de hotărâri;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Pr="009336AB">
        <w:rPr>
          <w:rFonts w:ascii="Arial Narrow" w:eastAsia="Times New Roman" w:hAnsi="Arial Narrow" w:cs="Times New Roman"/>
          <w:sz w:val="26"/>
          <w:szCs w:val="26"/>
          <w:highlight w:val="white"/>
        </w:rPr>
        <w:t xml:space="preserve"> invitația de a formula și depune amendamente asupra proiectelor de hotărâri.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Secretarul general transmite prefectului, sub semnătura sa, evidența prezenței consilierilor locali la convocările pentru ședințele care nu s-au putut desfășura din lipsa cvorumului, în termen de 3 zile de la data convocării. Evidența transmisă prefectului precizează și situațiile în care, drept urmare a ultimei absențe, a intervenit cazul de încetare de drept a mandatului prevăzut la </w:t>
      </w:r>
      <w:r w:rsidRPr="009336AB">
        <w:rPr>
          <w:rFonts w:ascii="Arial Narrow" w:eastAsia="Times New Roman" w:hAnsi="Arial Narrow" w:cs="Times New Roman"/>
          <w:sz w:val="26"/>
          <w:szCs w:val="26"/>
          <w:highlight w:val="white"/>
          <w:u w:val="single"/>
        </w:rPr>
        <w:t>art. 55 alin. (2) lit. e)</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În toate cazurile, convocarea se consemnează în procesul-verbal al ședinței.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Ordinea de zi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Proiectul ordinii de zi se redactează de către secretarul general și compartimentele de resort din cadrul aparatului de specialitate al primarului, ca anexă la documentul de convocare la propunerea primarului sau a consilierilor locali, după caz,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Este obligatorie înscrierea pe proiectul ordinii de zi a proiectelor de hotărâri care îndeplinesc condițiile prevăzute la </w:t>
      </w:r>
      <w:r w:rsidRPr="009336AB">
        <w:rPr>
          <w:rFonts w:ascii="Arial Narrow" w:eastAsia="Times New Roman" w:hAnsi="Arial Narrow" w:cs="Times New Roman"/>
          <w:sz w:val="26"/>
          <w:szCs w:val="26"/>
          <w:highlight w:val="white"/>
          <w:u w:val="single"/>
        </w:rPr>
        <w:t>art. 25 alin. (10)</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Proiectul ordinii de zi a ședinței consiliului local poate cuprinde: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aprobarea procesului-verbal al ședinței anterioare;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proiecte de hotărâri, cu menționarea: numărului de înregistrare, a titlului și a inițiatorului, potrivit </w:t>
      </w:r>
      <w:r w:rsidRPr="009336AB">
        <w:rPr>
          <w:rFonts w:ascii="Arial Narrow" w:eastAsia="Times New Roman" w:hAnsi="Arial Narrow" w:cs="Times New Roman"/>
          <w:sz w:val="26"/>
          <w:szCs w:val="26"/>
          <w:highlight w:val="white"/>
          <w:u w:val="single"/>
        </w:rPr>
        <w:t>anexei nr. 7</w:t>
      </w:r>
      <w:r w:rsidRPr="009336AB">
        <w:rPr>
          <w:rFonts w:ascii="Arial Narrow" w:eastAsia="Times New Roman" w:hAnsi="Arial Narrow" w:cs="Times New Roman"/>
          <w:sz w:val="26"/>
          <w:szCs w:val="26"/>
          <w:highlight w:val="white"/>
        </w:rPr>
        <w:t xml:space="preserve">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rapoarte ale primarului, ale viceprimarului, ale consilierilor locali, ale comisiilor de specialitate, ale comisiilor speciale sau mixte;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rapoarte sau informări ale conducătorilor organismelor prestatoare de servicii publice și de utilitate publică,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întrebări, interpelări, răspunsuri;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petiții;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orice alte probleme de interes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Proiectul ordinii de zi a ședinței consiliului local se aduce la cunoștința locuitorilor comunei prin massmedia, prin afișarea pe pagina de internet a unității administrativ-teritoriale sau prin orice alt mijloc de publicitate.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(5) În comunele în care cetățenii aparținând unei minorități naționale au o pondere de peste 20% din numărul locuitorilor, stabilit la ultimul recensământ, proiectul ordinii de zi se aduce la cunoștința publică și în limba minorității naționale respective.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Scoaterea unui proiect de hotărâre de pe proiectul ordinii de zi se face în situația în care acesta nu îndeplinește condițiile prevăzute la </w:t>
      </w:r>
      <w:r w:rsidRPr="009336AB">
        <w:rPr>
          <w:rFonts w:ascii="Arial Narrow" w:eastAsia="Times New Roman" w:hAnsi="Arial Narrow" w:cs="Times New Roman"/>
          <w:sz w:val="26"/>
          <w:szCs w:val="26"/>
          <w:highlight w:val="white"/>
          <w:u w:val="single"/>
        </w:rPr>
        <w:t>art. 25 alin. (10)</w:t>
      </w:r>
      <w:r w:rsidRPr="009336AB">
        <w:rPr>
          <w:rFonts w:ascii="Arial Narrow" w:eastAsia="Times New Roman" w:hAnsi="Arial Narrow" w:cs="Times New Roman"/>
          <w:sz w:val="26"/>
          <w:szCs w:val="26"/>
          <w:highlight w:val="white"/>
        </w:rPr>
        <w:t xml:space="preserve"> sau numai cu acordul inițiatorului, dacă acesta îndeplinește condițiile prevăzute la </w:t>
      </w:r>
      <w:r w:rsidRPr="009336AB">
        <w:rPr>
          <w:rFonts w:ascii="Arial Narrow" w:eastAsia="Times New Roman" w:hAnsi="Arial Narrow" w:cs="Times New Roman"/>
          <w:sz w:val="26"/>
          <w:szCs w:val="26"/>
          <w:highlight w:val="white"/>
          <w:u w:val="single"/>
        </w:rPr>
        <w:t>art. 25 alin. (10)</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Ordinea de zi a ședinței se aprobă cu majoritate simplă, la propunerea celui/celor care a/au cerut convocarea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(8) Suplimentarea ordinii de zi se aprobă numai pentru probleme urgente cu majoritate simplă.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(9) În cazul neaprobării proiectului ordinii de zi, în condițiile prevăzute la </w:t>
      </w:r>
      <w:r w:rsidRPr="009336AB">
        <w:rPr>
          <w:rFonts w:ascii="Arial Narrow" w:eastAsia="Times New Roman" w:hAnsi="Arial Narrow" w:cs="Times New Roman"/>
          <w:sz w:val="26"/>
          <w:szCs w:val="26"/>
          <w:highlight w:val="white"/>
          <w:u w:val="single"/>
        </w:rPr>
        <w:t>alin. (7)</w:t>
      </w:r>
      <w:r w:rsidRPr="009336AB">
        <w:rPr>
          <w:rFonts w:ascii="Arial Narrow" w:eastAsia="Times New Roman" w:hAnsi="Arial Narrow" w:cs="Times New Roman"/>
          <w:sz w:val="26"/>
          <w:szCs w:val="26"/>
          <w:highlight w:val="white"/>
        </w:rPr>
        <w:t>, nu se acordă indemnizația cuvenită consilierilor locali pentru ședința respectivă.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Proiectele de hotărâri ale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Proiectele de hotărâri pot fi inițiate de primar, de consilierii locali sau de cetățeni. Elaborarea proiectelor se face de cei care le propun, cu sprijinul secretarului general și al compartimentelor de resort din cadrul aparatului de specialitate al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La elaborarea proiectelor de hotărâri ale consiliului local se vor respecta prevederile Regulamentului privind măsurile metodologice referitoare la circulația proiectelor de hotărâri ale consiliului local adoptat prin hotărâre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Proiectele de hotărâri și referatele de aprobare a acestora se redactează în conformitate cu normele de tehnică legislativă.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Proiectele de hotărâri ale consiliului local însoțite de referatele de aprobare a acestora și de alte documente de prezentare și de motivare se înregistrează într-un registru special, al cărui format se regăsește în </w:t>
      </w:r>
      <w:r w:rsidRPr="009336AB">
        <w:rPr>
          <w:rFonts w:ascii="Arial Narrow" w:eastAsia="Times New Roman" w:hAnsi="Arial Narrow" w:cs="Times New Roman"/>
          <w:sz w:val="26"/>
          <w:szCs w:val="26"/>
          <w:highlight w:val="white"/>
          <w:u w:val="single"/>
        </w:rPr>
        <w:t>anexa nr. 7</w:t>
      </w:r>
      <w:r w:rsidRPr="009336AB">
        <w:rPr>
          <w:rFonts w:ascii="Arial Narrow" w:eastAsia="Times New Roman" w:hAnsi="Arial Narrow" w:cs="Times New Roman"/>
          <w:sz w:val="26"/>
          <w:szCs w:val="26"/>
          <w:highlight w:val="white"/>
        </w:rPr>
        <w:t xml:space="preserve"> la prezentul regulament și se transmit de secretarul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compartimentelor de resort din cadrul aparatului de specialitate al primarului în vederea analizării și întocmirii rapoartelor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comisiilor de specialitate ale consiliului local în vederea dezbaterii și întocmirii avizelor.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Nominalizarea compartimentelor de resort și a comisiilor de specialitate cărora li se transmit proiectele de hotărâri ale consiliului local, precum și celelalte documente, potrivit prevederilor </w:t>
      </w:r>
      <w:r w:rsidRPr="009336AB">
        <w:rPr>
          <w:rFonts w:ascii="Arial Narrow" w:eastAsia="Times New Roman" w:hAnsi="Arial Narrow" w:cs="Times New Roman"/>
          <w:sz w:val="26"/>
          <w:szCs w:val="26"/>
          <w:highlight w:val="white"/>
          <w:u w:val="single"/>
        </w:rPr>
        <w:t>alin. (4)</w:t>
      </w:r>
      <w:r w:rsidRPr="009336AB">
        <w:rPr>
          <w:rFonts w:ascii="Arial Narrow" w:eastAsia="Times New Roman" w:hAnsi="Arial Narrow" w:cs="Times New Roman"/>
          <w:sz w:val="26"/>
          <w:szCs w:val="26"/>
          <w:highlight w:val="white"/>
        </w:rPr>
        <w:t>, se face de către primar împreună cu secretarul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Odată cu transmiterea proiectelor de hotărâri se comunică și data de depunere a rapoartelor și a avizelor, avându-se grijă ca rapoartele compartimentelor de resort să poată fi transmise și comisiilor de specialitate înainte de pronunțarea acestora. Formatul adresei prin care secretarul general al unității administrativ-teritoriale transmite comisiei de specialitate documentele spre analiză se regăsește în </w:t>
      </w:r>
      <w:r w:rsidRPr="009336AB">
        <w:rPr>
          <w:rFonts w:ascii="Arial Narrow" w:eastAsia="Times New Roman" w:hAnsi="Arial Narrow" w:cs="Times New Roman"/>
          <w:sz w:val="26"/>
          <w:szCs w:val="26"/>
          <w:highlight w:val="white"/>
          <w:u w:val="single"/>
        </w:rPr>
        <w:t>anexa nr. 2</w:t>
      </w:r>
      <w:r w:rsidRPr="009336AB">
        <w:rPr>
          <w:rFonts w:ascii="Arial Narrow" w:eastAsia="Times New Roman" w:hAnsi="Arial Narrow" w:cs="Times New Roman"/>
          <w:sz w:val="26"/>
          <w:szCs w:val="26"/>
          <w:highlight w:val="white"/>
        </w:rPr>
        <w:t xml:space="preserve">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După examinarea proiectului de hotărâre, comisia de specialitate a consiliului local emite un aviz cu privire la adoptarea sau, după caz, respingerea proiectului.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(8) Avizul comisiei de specialitate poate fi favorabil sau nefavorabil. Dacă avizul este favorabil, se pot formula amendamente în cadrul comisiei de specialitate. Amendamentele adoptate în cadrul comisiei de specialitate însoțesc proiectul de hotărâre care se dezbate în ședința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(9) Avizul comisiei și amendamentele formulate în cadrul acesteia, după caz, se transmit secretarului general care dispune măsurile corespunzătoare înaintării lui către consilierii locali și către inițiatori, după caz, cel mai târziu în ziua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(10) Fiecare proiect de hotărâre înscris pe ordinea de zi a ședinței consiliului local este supus dezbaterii numai dacă este însoțit de: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referatul de aprobare, ca instrument de prezentare și motivare, semnat de inițiator;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rapoartele compartimentelor de resort din cadrul aparatului de specialitate al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avizele cu caracter consultativ ale comisiilor de specialitate ale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alte documente prevăzute de legislația specială.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(11) Secretarul general asigură îndeplinirea condițiilor de la </w:t>
      </w:r>
      <w:r w:rsidRPr="009336AB">
        <w:rPr>
          <w:rFonts w:ascii="Arial Narrow" w:eastAsia="Times New Roman" w:hAnsi="Arial Narrow" w:cs="Times New Roman"/>
          <w:sz w:val="26"/>
          <w:szCs w:val="26"/>
          <w:highlight w:val="white"/>
          <w:u w:val="single"/>
        </w:rPr>
        <w:t>alin. (10)</w:t>
      </w:r>
      <w:r w:rsidRPr="009336AB">
        <w:rPr>
          <w:rFonts w:ascii="Arial Narrow" w:eastAsia="Times New Roman" w:hAnsi="Arial Narrow" w:cs="Times New Roman"/>
          <w:sz w:val="26"/>
          <w:szCs w:val="26"/>
          <w:highlight w:val="white"/>
        </w:rPr>
        <w:t xml:space="preserve"> și aduce la cunoștința consiliului local cazul neîndeplinirii acestora înainte de adoptarea ordinii de zi.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(12) Rapoartele și avizele prevăzute la </w:t>
      </w:r>
      <w:r w:rsidRPr="009336AB">
        <w:rPr>
          <w:rFonts w:ascii="Arial Narrow" w:eastAsia="Times New Roman" w:hAnsi="Arial Narrow" w:cs="Times New Roman"/>
          <w:sz w:val="26"/>
          <w:szCs w:val="26"/>
          <w:highlight w:val="white"/>
          <w:u w:val="single"/>
        </w:rPr>
        <w:t>alin. (10)</w:t>
      </w:r>
      <w:r w:rsidRPr="009336AB">
        <w:rPr>
          <w:rFonts w:ascii="Arial Narrow" w:eastAsia="Times New Roman" w:hAnsi="Arial Narrow" w:cs="Times New Roman"/>
          <w:sz w:val="26"/>
          <w:szCs w:val="26"/>
          <w:highlight w:val="white"/>
        </w:rPr>
        <w:t xml:space="preserve"> trebuie întocmite în termenul prevăzut la </w:t>
      </w:r>
      <w:r w:rsidRPr="009336AB">
        <w:rPr>
          <w:rFonts w:ascii="Arial Narrow" w:eastAsia="Times New Roman" w:hAnsi="Arial Narrow" w:cs="Times New Roman"/>
          <w:sz w:val="26"/>
          <w:szCs w:val="26"/>
          <w:highlight w:val="white"/>
          <w:u w:val="single"/>
        </w:rPr>
        <w:t>alin. (6)</w:t>
      </w:r>
      <w:r w:rsidRPr="009336AB">
        <w:rPr>
          <w:rFonts w:ascii="Arial Narrow" w:eastAsia="Times New Roman" w:hAnsi="Arial Narrow" w:cs="Times New Roman"/>
          <w:sz w:val="26"/>
          <w:szCs w:val="26"/>
          <w:highlight w:val="white"/>
        </w:rPr>
        <w:t>, dar nu mai târziu de 30 de zile de la înregistrarea 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(13) Inițiatorul proiectului îl poate retrage sau poate renunța, în orice moment, la susținerea acestuia.</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Cvorumul ședințelor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Ședințele consiliului local se desfășoară legal în prezența majorității consilierilor locali în funcție. Se consideră prezenți la ședință și consilierii locali care participă prin utilizarea oricăror mijloace electronice.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Prezența consilierilor locali la ședință este obligatorie, cu excepția cazului în care aceștia absentează motivat. Absența este considerată motivată dacă se face dovada că aceasta a intervenit din cauza: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unei boli care a necesitat spitalizarea sau a unei stări de sănătate pentru care s-a eliberat certificat de concediu medical;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unei deplasări în străinătate;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unor evenimente de forță majoră;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în cazul decesului soției/soțului consilierului local sau al unei rude de până la gradul al II-lea a consilierului local ales ori al soției/soțului acestuia, inclusiv;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concediului de odihnă;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în cazul căsătoriei consilierului local sau al unei rude de până la gradul al II-lea a consilierului local inclusiv;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în cazul botezului unei rude de până la gradul al III-lea a consilierului local inclusiv;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Pr="009336AB">
        <w:rPr>
          <w:rFonts w:ascii="Arial Narrow" w:eastAsia="Times New Roman" w:hAnsi="Arial Narrow" w:cs="Times New Roman"/>
          <w:sz w:val="26"/>
          <w:szCs w:val="26"/>
          <w:highlight w:val="white"/>
        </w:rPr>
        <w:t xml:space="preserve"> unei delegații în interesul comunității locale sau în interesul serviciului;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i)</w:t>
      </w:r>
      <w:r w:rsidRPr="009336AB">
        <w:rPr>
          <w:rFonts w:ascii="Arial Narrow" w:eastAsia="Times New Roman" w:hAnsi="Arial Narrow" w:cs="Times New Roman"/>
          <w:sz w:val="26"/>
          <w:szCs w:val="26"/>
          <w:highlight w:val="white"/>
        </w:rPr>
        <w:t xml:space="preserve"> participării la cursuri de pregătire, formare și perfecționare profesională;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00F14055" w:rsidRPr="009336AB">
        <w:rPr>
          <w:rFonts w:ascii="Arial Narrow" w:eastAsia="Times New Roman" w:hAnsi="Arial Narrow" w:cs="Times New Roman"/>
          <w:sz w:val="26"/>
          <w:szCs w:val="26"/>
          <w:highlight w:val="white"/>
        </w:rPr>
        <w:t xml:space="preserve"> al</w:t>
      </w:r>
      <w:r w:rsidR="00F14055" w:rsidRPr="009336AB">
        <w:rPr>
          <w:rFonts w:ascii="Arial Narrow" w:eastAsia="Times New Roman" w:hAnsi="Arial Narrow" w:cs="Times New Roman"/>
          <w:sz w:val="26"/>
          <w:szCs w:val="26"/>
        </w:rPr>
        <w:t xml:space="preserve">te </w:t>
      </w:r>
      <w:r w:rsidR="00F14055" w:rsidRPr="009336AB">
        <w:rPr>
          <w:rFonts w:ascii="Arial Narrow" w:hAnsi="Arial Narrow"/>
          <w:sz w:val="26"/>
          <w:szCs w:val="26"/>
        </w:rPr>
        <w:t xml:space="preserve">situaţii care au caracter de urgentă și nu au fost </w:t>
      </w:r>
      <w:r w:rsidRPr="009336AB">
        <w:rPr>
          <w:rFonts w:ascii="Arial Narrow" w:eastAsia="Times New Roman" w:hAnsi="Arial Narrow" w:cs="Times New Roman"/>
          <w:sz w:val="26"/>
          <w:szCs w:val="26"/>
          <w:highlight w:val="white"/>
        </w:rPr>
        <w:t xml:space="preserve">prevăzute în regulamentul de organizare și funcționare a consiliului local al Comunei </w:t>
      </w:r>
      <w:r w:rsidR="00501AD3" w:rsidRPr="009336AB">
        <w:rPr>
          <w:rFonts w:ascii="Arial Narrow" w:eastAsia="Times New Roman" w:hAnsi="Arial Narrow" w:cs="Times New Roman"/>
          <w:sz w:val="26"/>
          <w:szCs w:val="26"/>
          <w:highlight w:val="white"/>
        </w:rPr>
        <w:t>Pojorâta</w:t>
      </w:r>
      <w:r w:rsidR="00271E48" w:rsidRPr="009336AB">
        <w:rPr>
          <w:rFonts w:ascii="Arial Narrow" w:eastAsia="Times New Roman" w:hAnsi="Arial Narrow" w:cs="Times New Roman"/>
          <w:sz w:val="26"/>
          <w:szCs w:val="26"/>
          <w:highlight w:val="white"/>
        </w:rPr>
        <w:t xml:space="preserve"> </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Consilierul local care absentează nemotivat de două ori consecutiv la ședințele consiliului local este sancționat, în condițiile </w:t>
      </w:r>
      <w:r w:rsidRPr="009336AB">
        <w:rPr>
          <w:rFonts w:ascii="Arial Narrow" w:eastAsia="Times New Roman" w:hAnsi="Arial Narrow" w:cs="Times New Roman"/>
          <w:sz w:val="26"/>
          <w:szCs w:val="26"/>
          <w:highlight w:val="white"/>
          <w:u w:val="single"/>
        </w:rPr>
        <w:t>art. 80</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Consilierii locali sunt obligați să își înregistreze prezența în evidența ținută de secretarul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Consilierul local care nu poate lua parte la ședință este obligat să aducă această situație la cunoștința secretarului general.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Desfășurarea ședințelor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Ședințele consiliului local sunt publice. Acestea se pot desfășura cu participarea fizică a consilierilor sau în sistem online, prin utilizarea oricăror mijloace electronice, comunicate în documentul de convocare prevăzut la </w:t>
      </w:r>
      <w:r w:rsidRPr="009336AB">
        <w:rPr>
          <w:rFonts w:ascii="Arial Narrow" w:eastAsia="Times New Roman" w:hAnsi="Arial Narrow" w:cs="Times New Roman"/>
          <w:sz w:val="26"/>
          <w:szCs w:val="26"/>
          <w:highlight w:val="white"/>
          <w:u w:val="single"/>
        </w:rPr>
        <w:t>art. 23 alin. (5)</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Caracterul public al ședințelor consiliului local este dat de: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accesul celor interesați, în condițiile legii, la procesele-verbale ale ședințelor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accesul celor interesați, în condițiile legii, la proiectele de hotărâri, la hotărârile consiliului local, precum și la instrumentele de prezentare și de motivare a acestora;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posibilitatea cetățenilor cu domiciliul sau reședința în unitatea administrativ-teritorială respectivă de a asista la ședințele consiliului local și/sau de a le urmări pe internet, în condițiile regulamentului de organizare și funcționare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Primarul participă la ședințele consiliului local și dispune măsurile necesare pentru pregătirea și desfășurarea în bune condiții a acestora.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Lucrările ședințelor se desfășoară în limba română. În consiliile locale în care consilierii locali aparținând unei minorități naționale reprezintă cel puțin 20% din numărul total, la ședințele consiliului local se poate folosi și limba minorității naționale respective. În aceste cazuri se asigură, prin grija primarului, traducerea în limba română. În toate cazurile, documentele ședințelor de consiliu local se întocmesc și se aduc la cunoștința publică în limba română.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La lucrările consiliului local pot asista și lua cuvântul, fără drept de vot,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unitățile administrativ-teritoriale, în problemele ce privesc domeniile lor de responsabilitate, precum și alte persoane interesate, în condițiile prevăzute în regulamentul de organizare și funcționare a consiliului local. Președintele de ședință poate oferi invitaților posibilitatea de a se exprima cu privire la problemele aflate pe ordinea de zi.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Dezbaterea proiectului de hotărâre sau a problemelor se face, de regulă, în ordinea în care acestea sunt înscrise pe ordinea de zi aprobată în conformitate cu prevederile </w:t>
      </w:r>
      <w:hyperlink r:id="rId27">
        <w:r w:rsidRPr="009336AB">
          <w:rPr>
            <w:rFonts w:ascii="Arial Narrow" w:eastAsia="Times New Roman" w:hAnsi="Arial Narrow" w:cs="Times New Roman"/>
            <w:sz w:val="26"/>
            <w:szCs w:val="26"/>
            <w:highlight w:val="white"/>
          </w:rPr>
          <w:t>Ordonanței de urgență a Guvernului nr. 57/2019</w:t>
        </w:r>
      </w:hyperlink>
      <w:r w:rsidRPr="009336AB">
        <w:rPr>
          <w:rFonts w:ascii="Arial Narrow" w:eastAsia="Times New Roman" w:hAnsi="Arial Narrow" w:cs="Times New Roman"/>
          <w:sz w:val="26"/>
          <w:szCs w:val="26"/>
          <w:highlight w:val="white"/>
        </w:rPr>
        <w:t>, cu modificările și completările ulterioare, și ale prezentului regulament de organizare și funcționare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Președintele de ședință este obligat să asigure luarea cuvântului de către inițiator pentru susținerea proiectului de hotărâre ori de câte ori acesta o solicită, precum și de către delegatul sătesc,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(8) Consilierii locali participă la dezbateri în ordinea înscrierii la cuvânt. Consilierii locali sunt obligați ca în cuvântul lor să se refere exclusiv la problema care formează obiectul dezbaterii.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(9) Președintele de ședință are dreptul să limiteze durata luărilor de cuvânt, în funcție de obiectul dezbaterii. În acest scop el poate propune consiliului local spre aprobare timpul alocat fiecărui vorbitor, precum și timpul total de dezbatere a proiectului.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(10) Președintele de ședință permite oricând unui consilier local să răspundă într-o problemă de ordin personal, în probleme prevăzute de regulamentul de organizare și funcționare a consiliului sau atunci când a fost nominalizat de un alt vorbitor.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(11) Președintele de ședință sau reprezentantul oricărui grup de consilieri locali poate propune încheierea dezbaterii unei probleme puse în discuția consiliului local. Propunerea de încheiere a dezbaterii se supune votului, iar discuțiile se sistează dacă propunerea este adoptată cu majoritate simplă.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(12) Este interzisă adresarea de insulte sau calomnii de către consilierii locali prezenți la ședință, precum și dialogul dintre vorbitori și persoanele aflate în sală.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(13) Asupra proiectelor de hotărâri au loc dezbateri generale și pe articole, consilierii locali, precum și ceilalți inițiatori prezenți la ședință putând formula amendamente de fond sau de formă.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(14) Amendamentele se formulează în scris și se pot depune de către primar, oricare dintre consilierii locali, un grup de consilieri locali sau o comisie de specialitate. Inițiatorul unui amendament îl poate retrage sau poate renunța la susținerea acestuia, în orice moment. În acest caz, amendamentul nu se mai supune la vot.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(15) Pentru a putea fi dezbătut amendamentul, acesta trebuie depus la secretarul general cel mai târziu în ziua ședinței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(16) Amendamentele la proiectele de hotărâri ale consiliului local se transmit în formă scrisă și conțin următoarele elemente, potrivit anexei nr. 10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inițiatorul sau inițiatorii;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numărul de înregistrare și titlul proiectului de hotărâre a consiliului local pentru care se depune amendamentul;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tipul amendamentului: modificare sau completare;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textul inițial;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textul amendamentului formulat;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motivația amendamentului;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semnătura persoanei care propune amendamentul.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(17) Secretarul general numerotează amendamentele depuse pentru fiecare proiect de hotărâre a consiliului local în ordine crescătoare a articolelor din cadrul proiectului de hotărâre a consiliului local. Secretarul general numerotează amendamentele depuse ținând cont de ordinea textelor asupra cărora se formulează amendamente în cadrul proiectului de hotărâre a consiliului local. În cazul în care două sau mai multe amendamente se referă la același text din cadrul proiectului de hotărâre a consiliului local, acestea se numerotează în ordinea în care au fost primite de către secretarul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(18) În timpul dezbaterilor se pot formula amendamente verbale care să vizeze corelări tehnico-legislative, gramaticale sau lingvistice la proiectul de hotărâre a consiliului local. Astfel: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 conținutul amendamentelor verbale se menționează în procesul-verbal de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b) asupra amendamentelor verbale care vizează corelări tehnico-legislative, gramaticale sau lingvistice, formulate în timpul dezbaterilor, inițiatorul are dreptul de a exprima un punct de vedere.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(19) Amendamentele se supun votului consiliului local în ordinea numerotării lor. Dacă s-a adoptat un amendament, celelalte amendamente care cuprind prevederi contrare amendamentului adoptat se socotesc respinse fără a mai fi supuse votului.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(20) După supunerea la vot a tuturor amendamentelor se supune la vot proiectul de hotărâre a consiliului local în forma cu amendamente.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(21) Respingerea unui proiect de hotărâre a consiliului local înscris pe ordinea de zi, precum și orice supunere la vot a unei propuneri înscrise pe ordinea de zi nu constituie hotărâre a </w:t>
      </w:r>
      <w:r w:rsidRPr="009336AB">
        <w:rPr>
          <w:rFonts w:ascii="Arial Narrow" w:eastAsia="Times New Roman" w:hAnsi="Arial Narrow" w:cs="Times New Roman"/>
          <w:sz w:val="26"/>
          <w:szCs w:val="26"/>
          <w:highlight w:val="white"/>
        </w:rPr>
        <w:lastRenderedPageBreak/>
        <w:t>consiliului local ca act administrativ, în acest caz, menționându-se doar rezultatul votului în procesul-verbal al ședinței fără redactarea unei hotărâri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(22) Supunerea la vot în timpul ședințelor consiliului local a unei situații procedurale prevăzute de regulamentul de organizare și funcționare nu constituie hotărâre a consiliului local ca act administrativ. Menționarea acestor situații procedurale, precum și rezultatul votului se fac obligatoriu în procesul-verbal al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(23) Sinteza dezbaterilor din ședințele consiliului local, precum și modul în care și-a exercitat votul fiecare consilier local în parte se consemnează într-un proces-verbal, semnat de președintele de ședință și de secretarul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(24) Președintele de ședință, împreună cu secretarul general al unității administrativ-teritoriale, își asumă, prin semnătură, responsabilitatea veridicității celor consemnate.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(25) La începutul fiecărei ședințe, secretarul general supune spre aprobare procesul-verbal al ședinței anterioare. Consilierii locali și primarul au dreptul ca, în cadrul ședinței curente a consiliului local, să conteste conținutul procesului-verbal și să ceară menționarea exactă a opiniilor exprimate în ședința anterioară.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(26) Procesul-verbal semnat de președintele de ședință și de către secretarul general, precum și documentele care au fost dezbătute în ședința anterioară se depun într-un dosar special al ședinței respective, care se numerotează și se sigilează de președintele de ședință și de secretarul general, după aprobarea procesului-verbal, sau de către persoana cu atribuții în acest sens, desemnată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(27) În termen de 3 zile de la data aprobării procesului-verbal al ședinței, secretarul general afișează la sediul primăriei și publică pe pagina de internet a unității administrativ-teritoriale o copie a procesului-verbal al ședinței.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a 3-a Procedura de vot</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Adoptarea hotărârilor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În exercitarea atribuțiilor ce îi revin, consiliul local adoptă hotărâri, cu majoritate absolută sau simplă,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Prin excepție de la prevederile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hotărârile privind dobândirea sau înstrăinarea dreptului de proprietate în cazul bunurilor imobile se adoptă de consiliul local cu majoritatea calificată definită la </w:t>
      </w:r>
      <w:hyperlink r:id="rId28">
        <w:r w:rsidRPr="009336AB">
          <w:rPr>
            <w:rFonts w:ascii="Arial Narrow" w:eastAsia="Times New Roman" w:hAnsi="Arial Narrow" w:cs="Times New Roman"/>
            <w:sz w:val="26"/>
            <w:szCs w:val="26"/>
            <w:highlight w:val="white"/>
          </w:rPr>
          <w:t>art. 5 lit. dd)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de două treimi din numărul consilierilor locali în funcție.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Se adoptă cu majoritatea absolută prevăzută la </w:t>
      </w:r>
      <w:hyperlink r:id="rId29">
        <w:r w:rsidRPr="009336AB">
          <w:rPr>
            <w:rFonts w:ascii="Arial Narrow" w:eastAsia="Times New Roman" w:hAnsi="Arial Narrow" w:cs="Times New Roman"/>
            <w:sz w:val="26"/>
            <w:szCs w:val="26"/>
            <w:highlight w:val="white"/>
          </w:rPr>
          <w:t>art. 5 lit. cc)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a consilierilor locali în funcție următoarele hotărâri ale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hotărârile privind bugetul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hotărârile privind contractarea de împrumuturi,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hotărârile prin care se stabilesc impozite și taxe locale;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hotărârile privind participarea la programe de dezvoltare județeană, regională, zonală sau de cooperare transfrontalieră;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hotărârile privind organizarea și dezvoltarea urbanistică a localităților și amenajarea teritoriului;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hotărârile privind asocierea sau cooperarea cu alte autorități publice, cu persoane juridice române sau străine;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hotărârile privind administrarea patrimoniului;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h)</w:t>
      </w:r>
      <w:r w:rsidRPr="009336AB">
        <w:rPr>
          <w:rFonts w:ascii="Arial Narrow" w:eastAsia="Times New Roman" w:hAnsi="Arial Narrow" w:cs="Times New Roman"/>
          <w:sz w:val="26"/>
          <w:szCs w:val="26"/>
          <w:highlight w:val="white"/>
        </w:rPr>
        <w:t xml:space="preserve"> hotărârile privind participarea cu împrumuturi, capital sau cu bunuri, după caz, în numele și în interesul colectivităților locale, la înființarea, funcționarea și dezvoltarea unor organisme prestatoare de servicii publice și de utilitate publică de interes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i)</w:t>
      </w:r>
      <w:r w:rsidRPr="009336AB">
        <w:rPr>
          <w:rFonts w:ascii="Arial Narrow" w:eastAsia="Times New Roman" w:hAnsi="Arial Narrow" w:cs="Times New Roman"/>
          <w:sz w:val="26"/>
          <w:szCs w:val="26"/>
          <w:highlight w:val="white"/>
        </w:rPr>
        <w:t xml:space="preserve"> hotărârile privind aplicarea de sancțiuni, în condițiile legii, pentru consilierii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Consiliul local stabilește prin majoritatea absolută prevăzută la </w:t>
      </w:r>
      <w:hyperlink r:id="rId30">
        <w:r w:rsidRPr="009336AB">
          <w:rPr>
            <w:rFonts w:ascii="Arial Narrow" w:eastAsia="Times New Roman" w:hAnsi="Arial Narrow" w:cs="Times New Roman"/>
            <w:sz w:val="26"/>
            <w:szCs w:val="26"/>
            <w:highlight w:val="white"/>
          </w:rPr>
          <w:t>art. 5 lit. cc) din Ordonanța de urgență a Guvernului nr. 57/2019</w:t>
        </w:r>
      </w:hyperlink>
      <w:r w:rsidRPr="009336AB">
        <w:rPr>
          <w:rFonts w:ascii="Arial Narrow" w:eastAsia="Times New Roman" w:hAnsi="Arial Narrow" w:cs="Times New Roman"/>
          <w:sz w:val="26"/>
          <w:szCs w:val="26"/>
          <w:highlight w:val="white"/>
        </w:rPr>
        <w:t xml:space="preserve">, cu modificările și completările ulterioare, următoarele subiecte care pot fi reglementate în Regulamentul de organizare și funcționare al Consiliului Local al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condițiile în care președintele de ședință asigură menținerea ordinii în cadrul ședințelor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alte atribuții și însărcinări pe care comisiile de specialitate le pot îndeplini la nivelul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alte situații, față de cele prevăzute la </w:t>
      </w:r>
      <w:r w:rsidRPr="009336AB">
        <w:rPr>
          <w:rFonts w:ascii="Arial Narrow" w:eastAsia="Times New Roman" w:hAnsi="Arial Narrow" w:cs="Times New Roman"/>
          <w:sz w:val="26"/>
          <w:szCs w:val="26"/>
          <w:highlight w:val="white"/>
          <w:u w:val="single"/>
        </w:rPr>
        <w:t>art. 26 alin. (2) lit. a)-d)</w:t>
      </w:r>
      <w:r w:rsidRPr="009336AB">
        <w:rPr>
          <w:rFonts w:ascii="Arial Narrow" w:eastAsia="Times New Roman" w:hAnsi="Arial Narrow" w:cs="Times New Roman"/>
          <w:sz w:val="26"/>
          <w:szCs w:val="26"/>
          <w:highlight w:val="white"/>
        </w:rPr>
        <w:t>, în care consiliul local consideră absență motivată a unui consilier local la ședințele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posibilitatea și modalitatea concretă prin care cetățenii cu domiciliul sau reședința în unitatea administrativ-teritorială respectivă pot să asiste la ședințele consiliului local și/sau să le urmărească pe internet;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condițiile în care pot participa la lucrările consiliului local, pot asista și lua cuvântul, fără drept de vot, în problemele ce privesc domeniile lor de responsabilitate: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unitățile administrativ-teritoriale, precum și alte persoane interesate;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tipologia problemelor pentru care președintele de ședință permite oricând unui consilier local să răspundă într-o problemă de ordin personal;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modalitatea de desemnare a consilierilor locali, dintre cei care au participat la ședință, care semnează hotărârea consiliului local, în cazul în care președintele de ședință refuză, în scris, să semneze, alta decât cea prevăzută la </w:t>
      </w:r>
      <w:r w:rsidRPr="009336AB">
        <w:rPr>
          <w:rFonts w:ascii="Arial Narrow" w:eastAsia="Times New Roman" w:hAnsi="Arial Narrow" w:cs="Times New Roman"/>
          <w:sz w:val="26"/>
          <w:szCs w:val="26"/>
          <w:highlight w:val="white"/>
          <w:u w:val="single"/>
        </w:rPr>
        <w:t>art. 29 alin. (3)</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Pr="009336AB">
        <w:rPr>
          <w:rFonts w:ascii="Arial Narrow" w:eastAsia="Times New Roman" w:hAnsi="Arial Narrow" w:cs="Times New Roman"/>
          <w:sz w:val="26"/>
          <w:szCs w:val="26"/>
          <w:highlight w:val="white"/>
        </w:rPr>
        <w:t xml:space="preserve"> procentul aplicabil de unitatea administrativ-teritorială referitor la indemnizația lunară a consilierilor locali care participă la ședințele ordinare ori la ședințele extraordinare ale consiliului local sau ale comisiilor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Votul consilierilor locali este individual și poate fi deschis sau secret.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(6) Votul deschis se exprimă prin oricare dintre următoarele modalități: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prin ridicarea mâinii;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prin apel nominal, efectuat de președintele de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electronic.</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Consiliul local hotărăște, la propunerea președintelui de ședință, ce modalitate de vot se va folosi, în afara cazurilor când prin lege sau prin regulamentul de organizare și funcționare se stabilește o anumită modalitate.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(8) Consiliul local poate stabili ca unele hotărâri să fie luate prin vot secret. Hotărârile cu caracter individual cu privire la persoane sunt luate întotdeauna prin vot secret, cu excepțiile prevăzute de lege.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(9) Pentru exercitarea votului secret se folosesc buletine de vot.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(10) Redactarea buletinelor de vot trebuie să fie fără echivoc. Pentru exprimarea opțiunii se folosesc, de regulă, cuvintele „da“ sau „nu“.</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(11) Buletinele de vot se introduc într-o urnă. La numărarea voturilor nu se iau în calcul buletinele de vot pe care nu a fost exprimată opțiunea consilierului local sau au fost folosite ambele cuvinte prevăzute la </w:t>
      </w:r>
      <w:r w:rsidRPr="009336AB">
        <w:rPr>
          <w:rFonts w:ascii="Arial Narrow" w:eastAsia="Times New Roman" w:hAnsi="Arial Narrow" w:cs="Times New Roman"/>
          <w:sz w:val="26"/>
          <w:szCs w:val="26"/>
          <w:highlight w:val="white"/>
          <w:u w:val="single"/>
        </w:rPr>
        <w:t>alin. (10)</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(12) Abținerile se numără la voturile împotrivă.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(13) Votarea prin apel nominal se desfășoară în modul următor: președintele de ședință explică obiectul votării și sensul cuvintelor „pentru“ și „împotrivă“. Secretarul general va da citire numelui și prenumelui fiecărui consilier local, în ordine alfabetică. Consilierul local nominalizat se ridică și propune cuvântul „pentru“ sau „împotrivă“ în funcție de opțiunea sa.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(14) Dacă pe parcursul desfășurării ședinței nu este întrunită majoritatea legală necesară pentru adoptarea proiectului de hotărâre, președintele de ședință amână votarea până la întrunirea acesteia.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(15) Dacă în urma dezbaterilor din ședința consiliului local se impun modificări de fond în conținutul proiectului de hotărâre, la propunerea primarului, a secretarului sau a consilierilor locali și cu acordul majorității consilierilor locali prezenți, președintele de ședință retransmite proiectul de hotărâre, în vederea reexaminării de către inițiator și de către compartimentele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(16) Proiectele de hotărâri respinse de consiliul local nu pot fi readuse în dezbaterea acestuia în cursul aceleiași ședințe.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29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Semnarea și contrasemnarea hotărârilor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După desfășurarea ședinței, hotărârile consiliului local se semnează de către președintele de ședință și se contrasemnează, pentru legalitate, de către secretarul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În cazul în care președintele de ședință refuză, în scris, să semneze, hotărârea consiliului local se semnează de cel puțin 2 consilieri locali dintre cei care au participat la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Modalitatea de desemnare a acestor consilieri se realizează în una dintre următoarele modalități: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în funcție de configurația politică de la ultimele alegeri locale;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de unul dintre cei mai în vârstă consilieri și de unul dintre cei mai tineri dintre consilieri locali participanți la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Secretarul general nu contrasemnează hotărârea în cazul în care consideră că aceasta este ilegală. În acest caz, în următoarea ședință a consiliului local depune în scris și expune în fața acestuia opinia sa motivată, care se consemnează în procesul-verbal al ședinței.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a 4-a Dispoziții privind actele administrative adoptate de consiliul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Tipuri de hotărâri adoptate de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În exercitarea atribuțiilor ce le revin, consiliile locale adoptă hotărâri cu caracter normativ sau individual, a căror evidență se ține într-un registru potrivit </w:t>
      </w:r>
      <w:r w:rsidRPr="009336AB">
        <w:rPr>
          <w:rFonts w:ascii="Arial Narrow" w:eastAsia="Times New Roman" w:hAnsi="Arial Narrow" w:cs="Times New Roman"/>
          <w:sz w:val="26"/>
          <w:szCs w:val="26"/>
          <w:highlight w:val="white"/>
          <w:u w:val="single"/>
        </w:rPr>
        <w:t>anexei nr. 8</w:t>
      </w:r>
      <w:r w:rsidRPr="009336AB">
        <w:rPr>
          <w:rFonts w:ascii="Arial Narrow" w:eastAsia="Times New Roman" w:hAnsi="Arial Narrow" w:cs="Times New Roman"/>
          <w:sz w:val="26"/>
          <w:szCs w:val="26"/>
          <w:highlight w:val="white"/>
        </w:rPr>
        <w:t xml:space="preserve">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În organizarea executării sau executării în concret a legii, consiliile locale adoptă sau încheie, după caz, și alte acte juridice prin care se nasc, se modifică sau se sting drepturi și obligații.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C47C49" w:rsidRPr="009336AB" w:rsidRDefault="00C47C49">
      <w:pPr>
        <w:spacing w:line="240" w:lineRule="auto"/>
        <w:jc w:val="both"/>
        <w:rPr>
          <w:rFonts w:ascii="Arial Narrow" w:eastAsia="Times New Roman" w:hAnsi="Arial Narrow" w:cs="Times New Roman"/>
          <w:b/>
          <w:sz w:val="26"/>
          <w:szCs w:val="26"/>
          <w:highlight w:val="white"/>
        </w:rPr>
      </w:pPr>
    </w:p>
    <w:p w:rsidR="00C47C49" w:rsidRPr="009336AB" w:rsidRDefault="00C47C49">
      <w:pPr>
        <w:spacing w:line="240" w:lineRule="auto"/>
        <w:jc w:val="both"/>
        <w:rPr>
          <w:rFonts w:ascii="Arial Narrow" w:eastAsia="Times New Roman" w:hAnsi="Arial Narrow" w:cs="Times New Roman"/>
          <w:b/>
          <w:sz w:val="26"/>
          <w:szCs w:val="26"/>
          <w:highlight w:val="white"/>
        </w:rPr>
      </w:pPr>
    </w:p>
    <w:p w:rsidR="00C47C49" w:rsidRPr="009336AB" w:rsidRDefault="00C47C49">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Comunicarea și aducerea la cunoștința publică a hotărârilor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Secretarul general comunică hotărârile consiliului local prefectului în cel mult 10 zile lucrătoare de la data adoptării.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Hotărârile consiliului local se comunică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Comunicarea, însoțită de eventualele obiecții motivate cu privire la legalitate, se face în scris de către secretarul general și se înregistrează într-un registru special destinat acestui scop.</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Hotărârile se aduc la cunoștința publică și se comunică, în condițiile legii, prin grija secretarului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Hotărârile, documentele și informațiile financiare, precum și alte documente prevăzute de lege se publică, pentru informare, în format electronic și în monitorul oficial local.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Hotărârile consiliului local cu caracter normativ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Hotărârile cu caracter normativ devin obligatorii de la data aducerii lor la cunoștința publică.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Aducerea la cunoștința publică a hotărârilor cu caracter normativ se face în termen de 5 zile de la data comunicării oficiale către prefect.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În unitățile administrativ-teritoriale în care cetățenii aparținând unei minorități naționale au o pondere de peste 20% din numărul locuitorilor, stabilit la ultimul recensământ, hotărârile cu caracter normativ se aduc la cunoștința publică atât în limba română, cât și în limba minorității respective.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Alte modalități de aducere la cunoștința publică a hotărârilor consiliului local cu caracter normativ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Aducerea la cunoștința publică a hotărârilor cu caracter normativ se realizează și prin:</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publicare pe pagina de internet a Comunei </w:t>
      </w:r>
      <w:r w:rsidR="00501AD3" w:rsidRPr="009336AB">
        <w:rPr>
          <w:rFonts w:ascii="Arial Narrow" w:eastAsia="Times New Roman" w:hAnsi="Arial Narrow" w:cs="Times New Roman"/>
          <w:sz w:val="26"/>
          <w:szCs w:val="26"/>
          <w:highlight w:val="white"/>
        </w:rPr>
        <w:t>Pojorâta</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afișare într-un spațiu accesibil publicului, stabilit prin dispoziție a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publicare în mass-media locală.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Secretarul general asigură aducerea la cunoștința publică, potrivit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consemnând pe fiecare hotărâre a consiliului local în parte, sub semnătura sa, modalitatea utilizată.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Pentru aducerea la îndeplinire a obligațiilor ce îi revin secretarului general în vederea intrării în vigoare a hotărârilor consiliului local, acesta folosește la finalul fiecărei hotărâri a consiliului local cartușul cu proceduri obligatorii ulterioare adoptării hotărârii consiliului local din </w:t>
      </w:r>
      <w:bookmarkStart w:id="0" w:name="_GoBack"/>
      <w:r w:rsidRPr="009336AB">
        <w:rPr>
          <w:rFonts w:ascii="Arial Narrow" w:eastAsia="Times New Roman" w:hAnsi="Arial Narrow" w:cs="Times New Roman"/>
          <w:sz w:val="26"/>
          <w:szCs w:val="26"/>
          <w:highlight w:val="white"/>
          <w:u w:val="single"/>
        </w:rPr>
        <w:t>anexa</w:t>
      </w:r>
      <w:bookmarkEnd w:id="0"/>
      <w:r w:rsidRPr="009336AB">
        <w:rPr>
          <w:rFonts w:ascii="Arial Narrow" w:eastAsia="Times New Roman" w:hAnsi="Arial Narrow" w:cs="Times New Roman"/>
          <w:sz w:val="26"/>
          <w:szCs w:val="26"/>
          <w:highlight w:val="white"/>
          <w:u w:val="single"/>
        </w:rPr>
        <w:t xml:space="preserve"> nr. 9</w:t>
      </w:r>
      <w:r w:rsidRPr="009336AB">
        <w:rPr>
          <w:rFonts w:ascii="Arial Narrow" w:eastAsia="Times New Roman" w:hAnsi="Arial Narrow" w:cs="Times New Roman"/>
          <w:sz w:val="26"/>
          <w:szCs w:val="26"/>
          <w:highlight w:val="white"/>
        </w:rPr>
        <w:t xml:space="preserve"> la prezentul regulament.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Exemplarele hotărârilor consiliului local care se transmit prefectului, în vederea exercitării controlului de legalitate, conțin în mod obligatoriu cartușul prevăzut în </w:t>
      </w:r>
      <w:r w:rsidRPr="009336AB">
        <w:rPr>
          <w:rFonts w:ascii="Arial Narrow" w:eastAsia="Times New Roman" w:hAnsi="Arial Narrow" w:cs="Times New Roman"/>
          <w:sz w:val="26"/>
          <w:szCs w:val="26"/>
          <w:highlight w:val="white"/>
          <w:u w:val="single"/>
        </w:rPr>
        <w:t>anexa nr. 9</w:t>
      </w:r>
      <w:r w:rsidRPr="009336AB">
        <w:rPr>
          <w:rFonts w:ascii="Arial Narrow" w:eastAsia="Times New Roman" w:hAnsi="Arial Narrow" w:cs="Times New Roman"/>
          <w:sz w:val="26"/>
          <w:szCs w:val="26"/>
          <w:highlight w:val="white"/>
        </w:rPr>
        <w:t xml:space="preserve"> la prezentul regulament.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Hotărârile consiliului local cu caracter individual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Comunicarea hotărârilor cu caracter individual către persoanele cărora li se adresează se face în cel mult 5 zile de la data comunicării oficiale către prefect.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(2) Hotărârile cu caracter individual produc efecte juridice de la data comunicării către persoanele cărora li se adresează.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În unitățile administrativ-teritoriale în care cetățenii aparținând unei minorități naționale au o pondere de peste 20% din numărul locuitorilor, stabilit la ultimul recensământ, hotărârile cu caracter individual se comunică, la cerere, și în limba minorității respective.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Verificarea legalității actelor administrative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Hotărârile consiliului local sunt supuse controlului de legalitate exercitat de către prefect conform prevederilor art. 255 din Ordonanța de urgență a Guvernului nr. 57/2019, cu modificările și completările ulterioare.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a 5-a Folosirea limbii minorității naționale</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Folosirea limbii minorităților naționale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În unitățile administrativ-teritoriale în care cetățenii aparținând unei minorități naționale au o pondere de peste 20% din numărul locuitorilor, stabilit la ultimul recensământ, autoritățile administrației publice locale, instituțiile publice aflate în subordinea acestora, precum și serviciile publice deconcentrate asigură folosirea, în raporturile cu aceștia, și a limbii minorității naționale respective, în conformitate cu prevederile Constituției, ale </w:t>
      </w:r>
      <w:hyperlink r:id="rId31">
        <w:r w:rsidRPr="009336AB">
          <w:rPr>
            <w:rFonts w:ascii="Arial Narrow" w:eastAsia="Times New Roman" w:hAnsi="Arial Narrow" w:cs="Times New Roman"/>
            <w:sz w:val="26"/>
            <w:szCs w:val="26"/>
            <w:highlight w:val="white"/>
          </w:rPr>
          <w:t>Ordonanței de urgență a Guvernului nr. 57/2019</w:t>
        </w:r>
      </w:hyperlink>
      <w:r w:rsidRPr="009336AB">
        <w:rPr>
          <w:rFonts w:ascii="Arial Narrow" w:eastAsia="Times New Roman" w:hAnsi="Arial Narrow" w:cs="Times New Roman"/>
          <w:sz w:val="26"/>
          <w:szCs w:val="26"/>
          <w:highlight w:val="white"/>
        </w:rPr>
        <w:t>, cu modificările și completările ulterioare, și ale tratatelor internaționale la care România este parte.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Autoritățile administrației publice locale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prin hotărâre, pot decide asigurarea folosirii limbii minorităților naționale în unitățile administrativ-teritoriale în care cetățenii aparținând minorităților naționale nu ating ponderea prevăzută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Limba oficială și folosirea limbii minorităților naționale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În raporturile dintre cetățeni și autoritățile administrației publice locale se folosește limba română.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În unitățile administrativ-teritoriale în care cetățenii aparținând unei minorități naționale au o pondere de peste 20% din numărul locuitorilor, stabilit la ultimul recensământ, în raporturile lor cu autoritățile administrației publice locale, cu aparatul de specialitate și organismele subordonate acestora, aceștia se pot adresa, oral sau în scris, și în limba minorității naționale respective și primesc răspunsul atât în limba română, cât și în limba minorității naționale respective.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În scopul exercitării dreptului prevăzut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autoritățile administrației publice locale, instituțiile publice aflate în subordinea acestora, precum și serviciile publice deconcentrate au obligația să pună la dispoziția cetățenilor aparținând unei minorități naționale formulare și texte administrative de uz curent în format bilingv, respectiv în limba română și în limba minorității naționale.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Lista formularelor și a tipurilor de texte administrative de uz curent, care se utilizează conform </w:t>
      </w:r>
      <w:r w:rsidRPr="009336AB">
        <w:rPr>
          <w:rFonts w:ascii="Arial Narrow" w:eastAsia="Times New Roman" w:hAnsi="Arial Narrow" w:cs="Times New Roman"/>
          <w:sz w:val="26"/>
          <w:szCs w:val="26"/>
          <w:highlight w:val="white"/>
          <w:u w:val="single"/>
        </w:rPr>
        <w:t>alin. (3)</w:t>
      </w:r>
      <w:r w:rsidRPr="009336AB">
        <w:rPr>
          <w:rFonts w:ascii="Arial Narrow" w:eastAsia="Times New Roman" w:hAnsi="Arial Narrow" w:cs="Times New Roman"/>
          <w:sz w:val="26"/>
          <w:szCs w:val="26"/>
          <w:highlight w:val="white"/>
        </w:rPr>
        <w:t>, se stabilește prin hotărâre a Guvernului, la propunerea Departamentului pentru Relații Interetnice elaborată în colaborare cu Institutul pentru Studierea Problemelor Minorităților Naționale, cu avizul ministerelor cu atribuții în domeniul administrației publice, finanțe publice și afaceri interne.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(5) În condițiile prevăzute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în posturile care au atribuții privind relații cu publicul sunt încadrate și persoane care cunosc limba minorității naționale respective.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Autoritățile administrației publice locale asigură inscripționarea denumirii localităților și a instituțiilor publice de sub autoritatea lor, precum și afișarea anunțurilor de interes public atât în limba română, cât și în limba minorității naționale respective, în condițiile prevăzute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Actele oficiale se întocmesc în mod obligatoriu în limba română, sub sancțiunea nulității.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a 6-a Dispoziții privind participarea cetățenilor la procesul de elaborare și dezbatere a proiectelor de hotărâri</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Inițiativa cetățenească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Cetățenii pot propune consiliilor locale pe a căror rază teritorială domiciliază, spre dezbatere și adoptare, proiecte de hotărâri.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Promovarea unui proiect de hotărâre se poate face de unul sau de mai mulți cetățeni cu drept de vot, dacă acesta este susținut prin semnături de cel puțin 5% din populația cu drept de vot înscrisă în Registrul electoral cu domiciliul sau reședința în unitatea administrativ-teritorială.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Inițiatorii depun la secretarul general forma propusă pentru proiectul de hotărâre. Proiectul se afișează spre informare publică prin grija secretarului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Inițiatorii asigură întocmirea listelor de susținători pe formulare puse la dispoziție de secretarul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Listele de susținători cuprind numele, prenumele și domiciliul, seria și numărul actului de identitate și semnăturile susținătorilor.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(6) Listele de susținători pot fi semnate numai de cetățenii cu drept de vot înscriși în Registrul electoral cu domiciliul sau reședința în unitatea administrativ-teritorială al cărei consiliu local urmează să dezbată proiectul de hotărâre în cauză.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După depunerea documentației și verificarea acesteia de către secretarul general, proiectul de hotărâre urmează procedurile regulamentare de lucru ale consiliului local.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39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Principii și reguli în asigurarea transparenței decizionale de către consiliul local în raporturile cu cetățenii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Pentru asigurarea transparenței decizionale în raporturile cu cetățenii, consiliul local va respecta următoarele principii: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informarea publicului asupra problemelor de interes public care urmează să fie dezbătute de consiliul local, precum și asupra proiectelor de hotărâre cu caracter normativ;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consultarea cetățenilor și a asociațiilor legal constituite la inițiativa consiliului local, în procesul de elaborare a proiectelor de hotărâre cu caracter normativ;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participarea activă a cetățenilor la luarea deciziilor administrative și în procesul de elaborare a proiectelor de hotărâre cu caracter normativ.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Se vor respecta următoarele reguli: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ședințele consiliului local sunt publice,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dezbaterile vor fi consemnate în procesul-verbal al ședinței consiliului local și făcute publice,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hotărârile de consiliu local adoptate în ședințele consiliului local vor fi înregistrate, arhivate și, după caz, aduse la cunoștința publică, în condițiile legii și ale regulamentului de organizare și funcționare.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(3) Prevederile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nu se aplică în cazul procesului de elaborare a hotărârilor de consiliu local și în cel al ședințelor în care sunt prezentate: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informații privind apărarea națională, siguranța națională și ordinea publică la nivel național, precum și deliberările care fac parte din categoria informațiilor clasificate, potrivit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valorile, termenele de realizare și datele tehnico-economice ale activităților comerciale sau financiare, dacă publicarea acestora aduce atingere principiului concurenței loiale, potrivit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datele personale, potrivit </w:t>
      </w:r>
      <w:hyperlink r:id="rId32">
        <w:r w:rsidRPr="009336AB">
          <w:rPr>
            <w:rFonts w:ascii="Arial Narrow" w:eastAsia="Times New Roman" w:hAnsi="Arial Narrow" w:cs="Times New Roman"/>
            <w:sz w:val="26"/>
            <w:szCs w:val="26"/>
            <w:highlight w:val="white"/>
          </w:rPr>
          <w:t>Legii nr. 190/2018</w:t>
        </w:r>
      </w:hyperlink>
      <w:r w:rsidRPr="009336AB">
        <w:rPr>
          <w:rFonts w:ascii="Arial Narrow" w:eastAsia="Times New Roman" w:hAnsi="Arial Narrow" w:cs="Times New Roman"/>
          <w:sz w:val="26"/>
          <w:szCs w:val="26"/>
          <w:highlight w:val="white"/>
        </w:rPr>
        <w:t xml:space="preserve"> privind măsuri de punere în aplicare a </w:t>
      </w:r>
      <w:hyperlink r:id="rId33">
        <w:r w:rsidRPr="009336AB">
          <w:rPr>
            <w:rFonts w:ascii="Arial Narrow" w:eastAsia="Times New Roman" w:hAnsi="Arial Narrow" w:cs="Times New Roman"/>
            <w:sz w:val="26"/>
            <w:szCs w:val="26"/>
            <w:highlight w:val="white"/>
          </w:rPr>
          <w:t>Regulamentului (UE) 2016/679</w:t>
        </w:r>
      </w:hyperlink>
      <w:r w:rsidRPr="009336AB">
        <w:rPr>
          <w:rFonts w:ascii="Arial Narrow" w:eastAsia="Times New Roman" w:hAnsi="Arial Narrow" w:cs="Times New Roman"/>
          <w:sz w:val="26"/>
          <w:szCs w:val="26"/>
          <w:highlight w:val="white"/>
        </w:rPr>
        <w:t xml:space="preserve"> al Parlamentului European și al Consiliului din 27 aprilie 2016 privind protecția persoanelor fizice în ceea ce privește prelucrarea datelor cu caracter personal și privind libera circulație a acestor date și de abrogare a Directivei 95/46/CE</w:t>
      </w:r>
      <w:hyperlink r:id="rId34">
        <w:r w:rsidRPr="009336AB">
          <w:rPr>
            <w:rFonts w:ascii="Arial Narrow" w:eastAsia="Times New Roman" w:hAnsi="Arial Narrow" w:cs="Times New Roman"/>
            <w:sz w:val="26"/>
            <w:szCs w:val="26"/>
            <w:highlight w:val="white"/>
          </w:rPr>
          <w:t>(Regulamentul general</w:t>
        </w:r>
      </w:hyperlink>
      <w:r w:rsidRPr="009336AB">
        <w:rPr>
          <w:rFonts w:ascii="Arial Narrow" w:eastAsia="Times New Roman" w:hAnsi="Arial Narrow" w:cs="Times New Roman"/>
          <w:sz w:val="26"/>
          <w:szCs w:val="26"/>
          <w:highlight w:val="white"/>
        </w:rPr>
        <w:t xml:space="preserve"> privind protecția datelor), cu modificările ulterioare.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Dispoziții privind participarea cetățenilor la procesul de elaborare și dezbatere a proiectelor de hotărâri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În cadrul procedurilor de elaborare a proiectelor de hotărâre cu caracter normativ inițiatorul are obligația, prin intermediul secretarului general, să aducă la cunoștința publică un anunț referitor la elaborarea unui proiect de hotărâre cu caracter normativ.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Anunțul referitor la elaborarea unui proiect de hotărâre cu caracter normativ va fi adus la cunoștința publică, în condițiile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cu cel puțin 30 de zile înainte de supunerea spre analiză, avizare și adoptare de către autoritățile administrației publice locale. Anunțul va cuprinde referatul de aprobare al inițiatorului privind necesitatea adoptării hotărârii cu caracter normativ propus, textul complet al proiectului de hotărâre cu caracter normativ respectiv, precum și termenul-limită, locul și modalitatea în care cei interesați pot trimite în scris propuneri, sugestii, opinii cu valoare de recomandare privind proiectul de hotărâre cu caracter normativ.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Anunțul referitor la elaborarea unui proiect de hotărâre cu caracter normativ cu relevanță asupra mediului de afaceri se transmite prin grija secretarului general asociațiilor de afaceri și altor asociații legal constituite, pe domenii specifice de activitate, în termenul prevăzut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La publicarea anunțului inițiatorul proiectului de hotărâre cu caracter normativ va stabili o perioadă de cel puțin 10 zile pentru a primi în scris propuneri, sugestii sau opinii cu privire la proiectul de hotărâre cu caracter normativ supus dezbaterii publice.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Primarul va desemna o persoană din cadrul aparatului de specialitate, responsabilă pentru relația cu societatea civilă, care să primească propunerile, sugestiile și opiniile persoanelor interesate cu privire la proiectul de hotărâre cu caracter normativ propus.</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Proiectul de hotărâre cu caracter normativ se transmite spre analiză și avizare autorităților publice interesate numai după definitivare, pe baza observațiilor și propunerilor formulate potrivit </w:t>
      </w:r>
      <w:r w:rsidRPr="009336AB">
        <w:rPr>
          <w:rFonts w:ascii="Arial Narrow" w:eastAsia="Times New Roman" w:hAnsi="Arial Narrow" w:cs="Times New Roman"/>
          <w:sz w:val="26"/>
          <w:szCs w:val="26"/>
          <w:highlight w:val="white"/>
          <w:u w:val="single"/>
        </w:rPr>
        <w:t>alin. (4)</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Inițiatorul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(8) În toate cazurile în care se organizează întâlniri pentru dezbateri publice, acestea trebuie să se desfășoare în cel mult 10 zile de la publicarea datei și locului unde urmează să fie organizate. Inițiatorul proiectului de hotărâre cu caracter normativ trebuie să analizeze toate recomandările referitoare la acesta.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(9) În cazul reglementării unei situații care, din cauza circumstanțelor sale excepționale, impune adoptarea de soluții imediate, în vederea evitării unei grave atingeri aduse interesului public local, proiectele de hotărâre cu caracter normativ se supun adoptării în procedura de urgență prevăzută de reglementările în vigoare.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(10) Pentru proiectele de hotărâre cu caracter normativ propuse prin inițiativă cetățenească obligațiile menționate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(4)</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(7)</w:t>
      </w:r>
      <w:r w:rsidRPr="009336AB">
        <w:rPr>
          <w:rFonts w:ascii="Arial Narrow" w:eastAsia="Times New Roman" w:hAnsi="Arial Narrow" w:cs="Times New Roman"/>
          <w:sz w:val="26"/>
          <w:szCs w:val="26"/>
          <w:highlight w:val="white"/>
        </w:rPr>
        <w:t xml:space="preserve"> se realizează prin grija secretarului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(11) Inițiatorul proiectului de hotărâre cu caracter normativ este obligat să justifice în scris nepreluarea recomandărilor formulate și înaintate în scris de cetățeni și asociațiile legal constituite ale acestora.</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Participarea persoanelor interesate la lucrările ședințelor publice ale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Participarea persoanelor interesate la lucrările ședințelor publice ale consiliului local se va face în condițiile </w:t>
      </w:r>
      <w:r w:rsidRPr="009336AB">
        <w:rPr>
          <w:rFonts w:ascii="Arial Narrow" w:eastAsia="Times New Roman" w:hAnsi="Arial Narrow" w:cs="Times New Roman"/>
          <w:sz w:val="26"/>
          <w:szCs w:val="26"/>
          <w:highlight w:val="white"/>
          <w:u w:val="single"/>
        </w:rPr>
        <w:t>art. 27</w:t>
      </w:r>
      <w:r w:rsidRPr="009336AB">
        <w:rPr>
          <w:rFonts w:ascii="Arial Narrow" w:eastAsia="Times New Roman" w:hAnsi="Arial Narrow" w:cs="Times New Roman"/>
          <w:sz w:val="26"/>
          <w:szCs w:val="26"/>
          <w:highlight w:val="white"/>
        </w:rPr>
        <w:t>, cu respectarea prealabilă a următoarelor etape: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anunțul privind ședința consiliului local se afișează la sediul consiliului local, pe pagina de internet a unității administrativ-teritoriale sau se transmite către mass-media, după caz, cu cel puțin 3 zile înainte de desfășurarea ședințelor ordinare și cu cel puțin 24 de ore înaintea ședințelor extraordinare convocate în termen de 3 zile, cu excepția situațiilor în care consiliului local este convocat de îndată în ședințe extraordinare;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acest anunț trebuie adus la cunoștința cetățenilor și a asociațiilor legal constituite care au prezentat sugestii și propuneri în scris, cu valoare de recomandare, referitoare la proiectele de hotărâre cu caracter normativ care urmează să fie dezbătute în ședința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anunțul va conține data, ora și locul de desfășurare a ședinței consiliului local, precum și proiectul ordinii de zi.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Consiliul local poate hotărî ca ședințele consiliului local să fie înregistrate în condițiile </w:t>
      </w:r>
      <w:r w:rsidRPr="009336AB">
        <w:rPr>
          <w:rFonts w:ascii="Arial Narrow" w:eastAsia="Times New Roman" w:hAnsi="Arial Narrow" w:cs="Times New Roman"/>
          <w:sz w:val="26"/>
          <w:szCs w:val="26"/>
          <w:highlight w:val="white"/>
          <w:u w:val="single"/>
        </w:rPr>
        <w:t>art. 27 alin. (2) lit. c)</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art. 28 alin. (4) lit. d)</w:t>
      </w:r>
      <w:r w:rsidRPr="009336AB">
        <w:rPr>
          <w:rFonts w:ascii="Arial Narrow" w:eastAsia="Times New Roman" w:hAnsi="Arial Narrow" w:cs="Times New Roman"/>
          <w:sz w:val="26"/>
          <w:szCs w:val="26"/>
          <w:highlight w:val="white"/>
        </w:rPr>
        <w: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Dreptul persoanelor interesate la înregistrările ședințelor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În temeiul </w:t>
      </w:r>
      <w:r w:rsidRPr="009336AB">
        <w:rPr>
          <w:rFonts w:ascii="Arial Narrow" w:eastAsia="Times New Roman" w:hAnsi="Arial Narrow" w:cs="Times New Roman"/>
          <w:sz w:val="26"/>
          <w:szCs w:val="26"/>
          <w:highlight w:val="white"/>
          <w:u w:val="single"/>
        </w:rPr>
        <w:t>art. 27 alin. (2) lit. c)</w:t>
      </w:r>
      <w:r w:rsidRPr="009336AB">
        <w:rPr>
          <w:rFonts w:ascii="Arial Narrow" w:eastAsia="Times New Roman" w:hAnsi="Arial Narrow" w:cs="Times New Roman"/>
          <w:sz w:val="26"/>
          <w:szCs w:val="26"/>
          <w:highlight w:val="white"/>
        </w:rPr>
        <w:t xml:space="preserve"> și ale </w:t>
      </w:r>
      <w:r w:rsidRPr="009336AB">
        <w:rPr>
          <w:rFonts w:ascii="Arial Narrow" w:eastAsia="Times New Roman" w:hAnsi="Arial Narrow" w:cs="Times New Roman"/>
          <w:sz w:val="26"/>
          <w:szCs w:val="26"/>
          <w:highlight w:val="white"/>
          <w:u w:val="single"/>
        </w:rPr>
        <w:t>art. 28 alin. (4) lit. d)</w:t>
      </w:r>
      <w:r w:rsidRPr="009336AB">
        <w:rPr>
          <w:rFonts w:ascii="Arial Narrow" w:eastAsia="Times New Roman" w:hAnsi="Arial Narrow" w:cs="Times New Roman"/>
          <w:sz w:val="26"/>
          <w:szCs w:val="26"/>
          <w:highlight w:val="white"/>
        </w:rPr>
        <w:t>, înregistrările ședințelor consiliului local vor fi făcute publice, la cerere, în condițiile legislației privind liberul acces la informațiile de interes public.</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Delegatul sătesc</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Locuitorii satelor care nu au consilieri locali aleși în consiliile locale sunt reprezentați la ședințele consiliului local de un delegat sătesc. Delegatul sătesc este asimilat aleșilor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Delegatul sătesc este ales pe perioada mandatului consiliului local, în termen de 20 de zile de la data constituirii acestuia, de o adunare sătească, convocată de primar cu cel puțin 15 zile înainte și desfășurată în prezența primarului sau a viceprimarului și a secretarului general al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Alegerea delegatului sătesc se face cu majoritatea voturilor celor prezenți la această adunare, consemnată într-un proces-verbal care se prezintă în prima ședință a consiliului local. La adunarea sătească pot participa toți cetățenii cu drept de vot din satul respectiv.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Încetarea de drept a mandatului delegatului sătesc are loc în următoarele situații: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demisie;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b)</w:t>
      </w:r>
      <w:r w:rsidRPr="009336AB">
        <w:rPr>
          <w:rFonts w:ascii="Arial Narrow" w:eastAsia="Times New Roman" w:hAnsi="Arial Narrow" w:cs="Times New Roman"/>
          <w:sz w:val="26"/>
          <w:szCs w:val="26"/>
          <w:highlight w:val="white"/>
        </w:rPr>
        <w:t xml:space="preserve"> validarea, în calitate de consilier local, a unui supleant care are domiciliul în satul al cărui delegat este;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schimbarea domiciliului într-un alt sat, inclusiv ca urmare a reorganizării unității administrativ-teritoriale respective;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condamnarea, prin hotărâre judecătorească rămasă definitivă, la o pedeapsă privativă de libertate, indiferent de modalitatea de individualizare a pedepsei;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punerea sub interdicție judecătorească;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pierderea drepturilor electorale;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deces.</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În situațiile prevăzute la </w:t>
      </w:r>
      <w:r w:rsidRPr="009336AB">
        <w:rPr>
          <w:rFonts w:ascii="Arial Narrow" w:eastAsia="Times New Roman" w:hAnsi="Arial Narrow" w:cs="Times New Roman"/>
          <w:sz w:val="26"/>
          <w:szCs w:val="26"/>
          <w:highlight w:val="white"/>
          <w:u w:val="single"/>
        </w:rPr>
        <w:t>alin. (4)</w:t>
      </w:r>
      <w:r w:rsidRPr="009336AB">
        <w:rPr>
          <w:rFonts w:ascii="Arial Narrow" w:eastAsia="Times New Roman" w:hAnsi="Arial Narrow" w:cs="Times New Roman"/>
          <w:sz w:val="26"/>
          <w:szCs w:val="26"/>
          <w:highlight w:val="white"/>
        </w:rPr>
        <w:t xml:space="preserve"> se alege un nou delegat sătesc, cu respectarea prevederilor </w:t>
      </w:r>
      <w:r w:rsidRPr="009336AB">
        <w:rPr>
          <w:rFonts w:ascii="Arial Narrow" w:eastAsia="Times New Roman" w:hAnsi="Arial Narrow" w:cs="Times New Roman"/>
          <w:sz w:val="26"/>
          <w:szCs w:val="26"/>
          <w:highlight w:val="white"/>
          <w:u w:val="single"/>
        </w:rPr>
        <w:t>alin. (1)-(3)</w:t>
      </w:r>
      <w:r w:rsidRPr="009336AB">
        <w:rPr>
          <w:rFonts w:ascii="Arial Narrow" w:eastAsia="Times New Roman" w:hAnsi="Arial Narrow" w:cs="Times New Roman"/>
          <w:sz w:val="26"/>
          <w:szCs w:val="26"/>
          <w:highlight w:val="white"/>
        </w:rPr>
        <w:t>, care se aplică în mod corespunzător.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Adunarea sătească, convocată de către primar, poate hotărî oricând eliberarea din funcție a delegatului sătesc și alegerea, în termen de 20 de zile de la eliberare, a unei alte persoane în această funcție, în condițiile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care se aplică în mod corespunzător.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La discutarea problemelor privind satele pe care le reprezintă, delegații sătești sunt invitați în mod obligatoriu. Delegații sătești au dreptul de a se exprima cu privire la problemele discutate, opinia acestora fiind consemnată în procesul-verbal al ședinței.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Adunările cetățenești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Cetățenii comunei pot fi consultați și prin adunări cetățenești organizate pe sate.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Convocarea și organizarea adunărilor cetățenești se fac de către primar, la inițiativa acestuia ori a unei treimi din numărul consilierilor în funcție.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Convocarea adunării cetățenești se face prin aducerea la cunoștința publică a scopului, datei și a locului unde urmează să se desfășoare aceasta.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Adunarea cetățenească este valabil constituită în prezența majorității cetățenilor cu drept de vot și adoptă propuneri cu majoritatea celor prezenți.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Propunerile se consemnează într-un proces-verbal și se înaintează primarului, care le supune dezbaterii consiliului local în prima ședință, în vederea stabilirii modalităților concrete de realizare și de finanțare, dacă este cazul.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(6) Soluția adoptată de consiliul local se aduce la cunoștința publică prin grija secretarului general.</w:t>
      </w:r>
    </w:p>
    <w:p w:rsidR="008B5D62" w:rsidRPr="009336AB" w:rsidRDefault="008B5D62">
      <w:pPr>
        <w:spacing w:line="240" w:lineRule="auto"/>
        <w:jc w:val="both"/>
        <w:rPr>
          <w:rFonts w:ascii="Arial Narrow" w:eastAsia="Times New Roman" w:hAnsi="Arial Narrow" w:cs="Times New Roman"/>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V Dizolvarea consiliului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Situațiile de dizolvare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Consiliul local se dizolvă de drept sau prin referendum local. Consiliul local se dizolvă de drept: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în cazul în care acesta nu se întrunește cel puțin într-o ședință ordinară sau extraordinară, pe durata a patru luni calendaristice consecutive, deși a fost convocat conform prevederilor legale;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în cazul în care nu a adoptat nicio hotărâre în 3 ședințe ordinare sau extraordinare ținute pe durata a patru luni calendaristice consecutive;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în cazul în care numărul consilierilor locali în funcție este mai mic decât jumătatea numărului membrilor consiliului local și nu a putut fi completat cu supleanți în condițiile </w:t>
      </w:r>
      <w:r w:rsidRPr="009336AB">
        <w:rPr>
          <w:rFonts w:ascii="Arial Narrow" w:eastAsia="Times New Roman" w:hAnsi="Arial Narrow" w:cs="Times New Roman"/>
          <w:sz w:val="26"/>
          <w:szCs w:val="26"/>
          <w:highlight w:val="white"/>
          <w:u w:val="single"/>
        </w:rPr>
        <w:t>art. 6</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(2) Primarul, viceprimarul, secretarul general, prefectul sau orice altă persoană interesată sesizează instanța de contencios administrativ cu privire la cazurile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Instanța analizează situația de fapt și se pronunță cu privire la dizolvarea consiliului local. Hotărârea instanței este definitivă și se comunică prefectului.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Referendumul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Consiliul local poate fi dizolvat prin referendum local, organizat în condițiile legii. Referendumul se organizează ca urmare a cererii adresate în acest sens prefectului de cel puțin 25% din numărul cetățenilor cu drept de vot înscriși în Registrul electoral cu domiciliul sau reședința în unitatea administrativ-teritorială.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Cererea cuprinde motivele ce au stat la baza acesteia, numele și prenumele, data și locul nașterii, seria și numărul buletinului sau ale cărții de identitate și semnătura olografă ale cetățenilor care au solicitat organizarea referendumului.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Organizarea referendumului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Cheltuielile pentru organizarea referendumului local se suportă din bugetul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Referendumul local este organizat de către o comisie numită prin ordin al prefectului, compusă dintr-un reprezentant al prefectului, câte un reprezentant al primarului, al consiliului local și un judecător de la judecătoria în a cărei rază teritorială se află unitatea administrativ-teritorială în cauză. Secretariatul comisiei este asigurat de instituția prefectului.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Referendumul local este valabil dacă s-au prezentat la urne cel puțin 30% din numărul total al locuitorilor cu drept de vot înscriși în Registrul electoral cu domiciliul sau reședința în unitatea administrativ-teritorială. Activitatea consiliului local încetează înainte de termen dacă s-au pronunțat în acest sens cel puțin jumătate plus unu din numărul total al voturilor valabil exprimate, iar rezultatul referendumului a fost validat în condițiile legii.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Organizarea alegerilor după dizolvarea consiliului local sau după validarea rezultatului referendumului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În termen de maximum 90 de zile de la rămânerea definitivă a hotărârii judecătorești prin care s-a constatat dizolvarea consiliului local sau, după caz, de la validarea rezultatului referendumului se organizează alegeri pentru un nou consiliu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Stabilirea datei pentru organizarea alegerii noului consiliu local se face de către Guvern, la propunerea autorităților cu atribuții în organizarea alegerilor locale, pe baza solicitării prefectului.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49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Rezolvarea treburilor publice curente în cazul dizolvării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Până la constituirea noului consiliu local, primarul sau, în absența acestuia, secretarul general rezolvă problemele curente ale comunei, cu respectarea competențelor și atribuțiilor ce îi revin, potrivit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În situația excepțională în care consiliul local a fost dizolvat în condițiile </w:t>
      </w:r>
      <w:r w:rsidRPr="009336AB">
        <w:rPr>
          <w:rFonts w:ascii="Arial Narrow" w:eastAsia="Times New Roman" w:hAnsi="Arial Narrow" w:cs="Times New Roman"/>
          <w:sz w:val="26"/>
          <w:szCs w:val="26"/>
          <w:highlight w:val="white"/>
          <w:u w:val="single"/>
        </w:rPr>
        <w:t>art. 45</w:t>
      </w:r>
      <w:r w:rsidRPr="009336AB">
        <w:rPr>
          <w:rFonts w:ascii="Arial Narrow" w:eastAsia="Times New Roman" w:hAnsi="Arial Narrow" w:cs="Times New Roman"/>
          <w:sz w:val="26"/>
          <w:szCs w:val="26"/>
          <w:highlight w:val="white"/>
        </w:rPr>
        <w:t xml:space="preserve">, primarul se află în imposibilitatea exercitării atribuțiilor sale ca urmare a încetării sau suspendării </w:t>
      </w:r>
      <w:r w:rsidRPr="009336AB">
        <w:rPr>
          <w:rFonts w:ascii="Arial Narrow" w:eastAsia="Times New Roman" w:hAnsi="Arial Narrow" w:cs="Times New Roman"/>
          <w:sz w:val="26"/>
          <w:szCs w:val="26"/>
          <w:highlight w:val="white"/>
        </w:rPr>
        <w:lastRenderedPageBreak/>
        <w:t xml:space="preserve">mandatului său ori a altor situații prevăzute de lege, iar funcția de secretar general al unității administrativ- teritoriale este vacantă, prefectul numește prin ordin o persoană prin detașare, în condițiile </w:t>
      </w:r>
      <w:hyperlink r:id="rId35">
        <w:r w:rsidRPr="009336AB">
          <w:rPr>
            <w:rFonts w:ascii="Arial Narrow" w:eastAsia="Times New Roman" w:hAnsi="Arial Narrow" w:cs="Times New Roman"/>
            <w:sz w:val="26"/>
            <w:szCs w:val="26"/>
            <w:highlight w:val="white"/>
          </w:rPr>
          <w:t>părții a VI-a titlul II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care să exercite atribuțiile de secretar general al unității administrativ-teritoriale pentru a rezolva problemele curente ale comunei, până la ocuparea funcției publice de conducere de secretar general al unității administrativ-teritoriale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Persoana desemnată potrivit prevederilor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trebuie să îndeplinească condițiile de studii și vechime în specialitatea studiilor necesare pentru ocuparea funcției de secretar general al unității administrativ-teritoriale prevăzute la </w:t>
      </w:r>
      <w:hyperlink r:id="rId36">
        <w:r w:rsidRPr="009336AB">
          <w:rPr>
            <w:rFonts w:ascii="Arial Narrow" w:eastAsia="Times New Roman" w:hAnsi="Arial Narrow" w:cs="Times New Roman"/>
            <w:sz w:val="26"/>
            <w:szCs w:val="26"/>
            <w:highlight w:val="white"/>
          </w:rPr>
          <w:t>partea a III-a titlul VII</w:t>
        </w:r>
      </w:hyperlink>
      <w:r w:rsidRPr="009336AB">
        <w:rPr>
          <w:rFonts w:ascii="Arial Narrow" w:eastAsia="Times New Roman" w:hAnsi="Arial Narrow" w:cs="Times New Roman"/>
          <w:sz w:val="26"/>
          <w:szCs w:val="26"/>
          <w:highlight w:val="white"/>
        </w:rPr>
        <w:t xml:space="preserve"> și la </w:t>
      </w:r>
      <w:hyperlink r:id="rId37">
        <w:r w:rsidRPr="009336AB">
          <w:rPr>
            <w:rFonts w:ascii="Arial Narrow" w:eastAsia="Times New Roman" w:hAnsi="Arial Narrow" w:cs="Times New Roman"/>
            <w:sz w:val="26"/>
            <w:szCs w:val="26"/>
            <w:highlight w:val="white"/>
          </w:rPr>
          <w:t>partea a VI-a titlul II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În situația prevăzută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prin excepție de la prevederile </w:t>
      </w:r>
      <w:hyperlink r:id="rId38">
        <w:r w:rsidRPr="009336AB">
          <w:rPr>
            <w:rFonts w:ascii="Arial Narrow" w:eastAsia="Times New Roman" w:hAnsi="Arial Narrow" w:cs="Times New Roman"/>
            <w:sz w:val="26"/>
            <w:szCs w:val="26"/>
            <w:highlight w:val="white"/>
          </w:rPr>
          <w:t>părții a VI-a titlul II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concursul pentru ocuparea funcției publice de conducere de secretar general al comunei, se organizează de instituția prefectului.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Numirea în funcția de secretar general al comunei se face în situația prevăzută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sau în situația în care procedura de organizare a concursului a fost demarată anterior situației excepționale prevăzute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de către prefect, dacă nu a încetat situația care a determinat imposibilitatea exercitării atribuțiilor de către primar.</w:t>
      </w:r>
    </w:p>
    <w:p w:rsidR="008B5D62" w:rsidRPr="009336AB" w:rsidRDefault="008B5D62">
      <w:pPr>
        <w:spacing w:line="240" w:lineRule="auto"/>
        <w:jc w:val="both"/>
        <w:rPr>
          <w:rFonts w:ascii="Arial Narrow" w:eastAsia="Times New Roman" w:hAnsi="Arial Narrow" w:cs="Times New Roman"/>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VI Dispoziții privind exercitarea mandatului de consilier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1 Exercitarea mandatului de consilier local</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Mandatul aleșilor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Mandatul consilierului local este de 4 ani și se exercită în condițiile legii.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Mandatarea consilierilor locali pentru reprezentarea intereselor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Consilierii locali împuterniciți să reprezinte interesele unității administrativ-teritoriale în societăți, regii autonome de interes local și alte organisme de cooperare sau parteneriat sunt desemnați, prin hotărâre a consiliului local, în condițiile legii, cu respectarea regimului incompatibilităților aplicabil și a configurației politice de la ultimele alegeri locale.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Reprezentarea în asociațiile de dezvoltare intercomunitară și la nivelul operatorilor regionali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Comunele sunt reprezentate de drept în adunările generale ale asociațiilor de dezvoltare intercomunitară și în adunările generale ale operatorilor regionali și locali de către primari. Primarii pot delega calitatea lor de reprezentanți ai unităților administrativ-teritoriale în adunările generale viceprimarilor, administratorilor publici, precum și oricăror alte persoane din aparatul de specialitate al primarului sau din cadrul unei instituții publice de interes local.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C47C49" w:rsidRPr="009336AB" w:rsidRDefault="00C47C49">
      <w:pPr>
        <w:spacing w:line="240" w:lineRule="auto"/>
        <w:jc w:val="both"/>
        <w:rPr>
          <w:rFonts w:ascii="Arial Narrow" w:eastAsia="Times New Roman" w:hAnsi="Arial Narrow" w:cs="Times New Roman"/>
          <w:b/>
          <w:sz w:val="26"/>
          <w:szCs w:val="26"/>
          <w:highlight w:val="white"/>
        </w:rPr>
      </w:pPr>
    </w:p>
    <w:p w:rsidR="00C47C49" w:rsidRPr="009336AB" w:rsidRDefault="00C47C49">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Suspendarea mandatului de consilier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Mandatul de consilier local se suspendă în următoarele situații: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a)</w:t>
      </w:r>
      <w:r w:rsidRPr="009336AB">
        <w:rPr>
          <w:rFonts w:ascii="Arial Narrow" w:eastAsia="Times New Roman" w:hAnsi="Arial Narrow" w:cs="Times New Roman"/>
          <w:sz w:val="26"/>
          <w:szCs w:val="26"/>
          <w:highlight w:val="white"/>
        </w:rPr>
        <w:t xml:space="preserve"> a fost dispusă măsura arestării preventive;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 fost dispusă măsura arestului la domiciliu;</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 fost însărcinat de către consiliul din care face parte, de către Guvern sau de către Parlament cu exercitarea unei misiuni în țară sau în străinătate.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Măsurile prevăzute la </w:t>
      </w:r>
      <w:r w:rsidRPr="009336AB">
        <w:rPr>
          <w:rFonts w:ascii="Arial Narrow" w:eastAsia="Times New Roman" w:hAnsi="Arial Narrow" w:cs="Times New Roman"/>
          <w:sz w:val="26"/>
          <w:szCs w:val="26"/>
          <w:highlight w:val="white"/>
          <w:u w:val="single"/>
        </w:rPr>
        <w:t>alin. (1) lit. a)</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b)</w:t>
      </w:r>
      <w:r w:rsidRPr="009336AB">
        <w:rPr>
          <w:rFonts w:ascii="Arial Narrow" w:eastAsia="Times New Roman" w:hAnsi="Arial Narrow" w:cs="Times New Roman"/>
          <w:sz w:val="26"/>
          <w:szCs w:val="26"/>
          <w:highlight w:val="white"/>
        </w:rPr>
        <w:t xml:space="preserve"> dispuse în condițiile </w:t>
      </w:r>
      <w:hyperlink r:id="rId39">
        <w:r w:rsidRPr="009336AB">
          <w:rPr>
            <w:rFonts w:ascii="Arial Narrow" w:eastAsia="Times New Roman" w:hAnsi="Arial Narrow" w:cs="Times New Roman"/>
            <w:sz w:val="26"/>
            <w:szCs w:val="26"/>
            <w:highlight w:val="white"/>
          </w:rPr>
          <w:t>Legii nr. 135/2010 privind Codul de procedură penală</w:t>
        </w:r>
      </w:hyperlink>
      <w:r w:rsidRPr="009336AB">
        <w:rPr>
          <w:rFonts w:ascii="Arial Narrow" w:eastAsia="Times New Roman" w:hAnsi="Arial Narrow" w:cs="Times New Roman"/>
          <w:sz w:val="26"/>
          <w:szCs w:val="26"/>
          <w:highlight w:val="white"/>
        </w:rPr>
        <w:t>, cu modificările și completările ulterioare, se comunică de îndată de către instanța de judecată prefectului care, prin ordin, în termen de maximum 48 de ore de la comunicare, constată suspendarea mandatului.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Documentele corespunzătoare situației prevăzute la </w:t>
      </w:r>
      <w:r w:rsidRPr="009336AB">
        <w:rPr>
          <w:rFonts w:ascii="Arial Narrow" w:eastAsia="Times New Roman" w:hAnsi="Arial Narrow" w:cs="Times New Roman"/>
          <w:sz w:val="26"/>
          <w:szCs w:val="26"/>
          <w:highlight w:val="white"/>
          <w:u w:val="single"/>
        </w:rPr>
        <w:t>alin. (1) lit. c)</w:t>
      </w:r>
      <w:r w:rsidRPr="009336AB">
        <w:rPr>
          <w:rFonts w:ascii="Arial Narrow" w:eastAsia="Times New Roman" w:hAnsi="Arial Narrow" w:cs="Times New Roman"/>
          <w:sz w:val="26"/>
          <w:szCs w:val="26"/>
          <w:highlight w:val="white"/>
        </w:rPr>
        <w:t xml:space="preserve"> se comunică de către emitent, în termen de 5 zile lucrătoare de la desemnare, secretarului general și primarului, iar în prima ședință ulterioară comunicării consiliul local ia act de această situație, prin hotărâre.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Suspendarea durează până la încetarea situației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Ordinul de suspendare emis pentru situațiile prevăzute la </w:t>
      </w:r>
      <w:r w:rsidRPr="009336AB">
        <w:rPr>
          <w:rFonts w:ascii="Arial Narrow" w:eastAsia="Times New Roman" w:hAnsi="Arial Narrow" w:cs="Times New Roman"/>
          <w:sz w:val="26"/>
          <w:szCs w:val="26"/>
          <w:highlight w:val="white"/>
          <w:u w:val="single"/>
        </w:rPr>
        <w:t>alin. (1) lit. a)</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b)</w:t>
      </w:r>
      <w:r w:rsidRPr="009336AB">
        <w:rPr>
          <w:rFonts w:ascii="Arial Narrow" w:eastAsia="Times New Roman" w:hAnsi="Arial Narrow" w:cs="Times New Roman"/>
          <w:sz w:val="26"/>
          <w:szCs w:val="26"/>
          <w:highlight w:val="white"/>
        </w:rPr>
        <w:t xml:space="preserve">, respectiv hotărârea prin care se ia act de suspendarea de drept a consilierului în condițiile </w:t>
      </w:r>
      <w:r w:rsidRPr="009336AB">
        <w:rPr>
          <w:rFonts w:ascii="Arial Narrow" w:eastAsia="Times New Roman" w:hAnsi="Arial Narrow" w:cs="Times New Roman"/>
          <w:sz w:val="26"/>
          <w:szCs w:val="26"/>
          <w:highlight w:val="white"/>
          <w:u w:val="single"/>
        </w:rPr>
        <w:t>alin. (1) lit. c)</w:t>
      </w:r>
      <w:r w:rsidRPr="009336AB">
        <w:rPr>
          <w:rFonts w:ascii="Arial Narrow" w:eastAsia="Times New Roman" w:hAnsi="Arial Narrow" w:cs="Times New Roman"/>
          <w:sz w:val="26"/>
          <w:szCs w:val="26"/>
          <w:highlight w:val="white"/>
        </w:rPr>
        <w:t xml:space="preserve"> se comunică de îndată consilierului local, în termen de maximum 48 de ore de la emiterea ordinului, respectiv hotărârii consiliului,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În cazul în care față de consilierul local, al cărui mandat a fost suspendat în condițiile </w:t>
      </w:r>
      <w:r w:rsidRPr="009336AB">
        <w:rPr>
          <w:rFonts w:ascii="Arial Narrow" w:eastAsia="Times New Roman" w:hAnsi="Arial Narrow" w:cs="Times New Roman"/>
          <w:sz w:val="26"/>
          <w:szCs w:val="26"/>
          <w:highlight w:val="white"/>
          <w:u w:val="single"/>
        </w:rPr>
        <w:t>alin. (1) lit. a)</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b)</w:t>
      </w:r>
      <w:r w:rsidRPr="009336AB">
        <w:rPr>
          <w:rFonts w:ascii="Arial Narrow" w:eastAsia="Times New Roman" w:hAnsi="Arial Narrow" w:cs="Times New Roman"/>
          <w:sz w:val="26"/>
          <w:szCs w:val="26"/>
          <w:highlight w:val="white"/>
        </w:rPr>
        <w:t>, a fost dispusă clasarea ori renunțarea la urmărirea penală sau instanța judecătorească a dispus achitarea sau încetarea procesului penal, acesta are dreptul la despăgubiri, în condițiile legii.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Suspendarea mandatului viceprimarului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Mandatul viceprimarului se suspendă de drept în următoarele situații: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 fost dispusă măsura arestării preventive;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 fost dispusă măsura arestului la domiciliu.</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Măsurile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dispuse în condițiile </w:t>
      </w:r>
      <w:hyperlink r:id="rId40">
        <w:r w:rsidRPr="009336AB">
          <w:rPr>
            <w:rFonts w:ascii="Arial Narrow" w:eastAsia="Times New Roman" w:hAnsi="Arial Narrow" w:cs="Times New Roman"/>
            <w:sz w:val="26"/>
            <w:szCs w:val="26"/>
            <w:highlight w:val="white"/>
          </w:rPr>
          <w:t>Legii nr. 135/2010 privind Codul de procedură penală</w:t>
        </w:r>
      </w:hyperlink>
      <w:r w:rsidRPr="009336AB">
        <w:rPr>
          <w:rFonts w:ascii="Arial Narrow" w:eastAsia="Times New Roman" w:hAnsi="Arial Narrow" w:cs="Times New Roman"/>
          <w:sz w:val="26"/>
          <w:szCs w:val="26"/>
          <w:highlight w:val="white"/>
        </w:rPr>
        <w:t>, cu modificările și completările ulterioare, se comunică de îndată de către instanța de judecată prefectului, care, prin ordin, în termen de maximum 48 de ore de la comunicare, constată suspendarea mandatului.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Ordinul de suspendare se comunică, în termen de maximum 48 de ore de la emitere, 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Suspendarea durează până la încetarea situației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În cazul în care față de viceprimarul suspendat din funcție a fost dispusă clasarea ori renunțarea la urmărirea penală sau instanța judecătorească a dispus achitarea sau încetarea procesului penal, acesta are dreptul, în condițiile legii, la plata drepturilor salariale corespunzătoare perioadei în care a fost suspendat.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Încetarea mandatului de consilier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Calitatea de consilier local încetează la data declarării ca legal constituit a noului consiliu ales.</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Calitatea de consilier local încetează de drept înainte de expirarea duratei normale a mandatului, în următoarele cazuri: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demisie;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b)</w:t>
      </w:r>
      <w:r w:rsidRPr="009336AB">
        <w:rPr>
          <w:rFonts w:ascii="Arial Narrow" w:eastAsia="Times New Roman" w:hAnsi="Arial Narrow" w:cs="Times New Roman"/>
          <w:sz w:val="26"/>
          <w:szCs w:val="26"/>
          <w:highlight w:val="white"/>
        </w:rPr>
        <w:t xml:space="preserve"> constatarea și sancționarea, în condițiile </w:t>
      </w:r>
      <w:hyperlink r:id="rId41">
        <w:r w:rsidRPr="009336AB">
          <w:rPr>
            <w:rFonts w:ascii="Arial Narrow" w:eastAsia="Times New Roman" w:hAnsi="Arial Narrow" w:cs="Times New Roman"/>
            <w:sz w:val="26"/>
            <w:szCs w:val="26"/>
            <w:highlight w:val="white"/>
          </w:rPr>
          <w:t>Legii nr. 176/2010</w:t>
        </w:r>
      </w:hyperlink>
      <w:r w:rsidRPr="009336AB">
        <w:rPr>
          <w:rFonts w:ascii="Arial Narrow" w:eastAsia="Times New Roman" w:hAnsi="Arial Narrow" w:cs="Times New Roman"/>
          <w:sz w:val="26"/>
          <w:szCs w:val="26"/>
          <w:highlight w:val="white"/>
        </w:rPr>
        <w:t xml:space="preserve"> privind integritatea în exercitarea funcțiilor și demnităților publice, pentru modificarea și completarea </w:t>
      </w:r>
      <w:hyperlink r:id="rId42">
        <w:r w:rsidRPr="009336AB">
          <w:rPr>
            <w:rFonts w:ascii="Arial Narrow" w:eastAsia="Times New Roman" w:hAnsi="Arial Narrow" w:cs="Times New Roman"/>
            <w:sz w:val="26"/>
            <w:szCs w:val="26"/>
            <w:highlight w:val="white"/>
          </w:rPr>
          <w:t>Legii nr. 144/2007</w:t>
        </w:r>
      </w:hyperlink>
      <w:r w:rsidRPr="009336AB">
        <w:rPr>
          <w:rFonts w:ascii="Arial Narrow" w:eastAsia="Times New Roman" w:hAnsi="Arial Narrow" w:cs="Times New Roman"/>
          <w:sz w:val="26"/>
          <w:szCs w:val="26"/>
          <w:highlight w:val="white"/>
        </w:rPr>
        <w:t xml:space="preserve"> privind înființarea, organizarea și funcționarea Agenției Naționale de Integritate, precum și pentru modificarea și completarea altor acte normative, cu modificările și completările ulterioare, a unei stări de incompatibilitate;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schimbarea domiciliului într-o altă unitate administrativ-teritorială, inclusiv ca urmare a reorganizării acesteia;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lipsa nemotivată de la mai mult de 3 ședințe ordinare și/sau extraordinare consecutive ale consiliului, desfășurate pe durata a trei luni calendaristice;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lipsa nemotivată de la 3 întruniri ale consiliului, convocate pe durata a 3 luni calendaristice, care determină imposibilitatea desfășurării, în condițiile legii, a ședințelor ordinare și/sau extraordinare;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imposibilitatea exercitării mandatului pe o perioadă mai mare de 6 luni consecutive, cu excepția cazurilor prevăzute de lege;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condamnarea, prin hotărâre judecătorească rămasă definitivă, la o pedeapsă privativă de libertate, indiferent de modalitatea de individualizare a executării pedepsei;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Pr="009336AB">
        <w:rPr>
          <w:rFonts w:ascii="Arial Narrow" w:eastAsia="Times New Roman" w:hAnsi="Arial Narrow" w:cs="Times New Roman"/>
          <w:sz w:val="26"/>
          <w:szCs w:val="26"/>
          <w:highlight w:val="white"/>
        </w:rPr>
        <w:t xml:space="preserve"> punerea sub interdicție judecătorească;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i)</w:t>
      </w:r>
      <w:r w:rsidRPr="009336AB">
        <w:rPr>
          <w:rFonts w:ascii="Arial Narrow" w:eastAsia="Times New Roman" w:hAnsi="Arial Narrow" w:cs="Times New Roman"/>
          <w:sz w:val="26"/>
          <w:szCs w:val="26"/>
          <w:highlight w:val="white"/>
        </w:rPr>
        <w:t xml:space="preserve"> pierderea drepturilor electorale;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j)</w:t>
      </w:r>
      <w:r w:rsidRPr="009336AB">
        <w:rPr>
          <w:rFonts w:ascii="Arial Narrow" w:eastAsia="Times New Roman" w:hAnsi="Arial Narrow" w:cs="Times New Roman"/>
          <w:sz w:val="26"/>
          <w:szCs w:val="26"/>
          <w:highlight w:val="white"/>
        </w:rPr>
        <w:t xml:space="preserve"> pierderea calității de membru al partidului politic sau al organizației minorităților naționale pe a cărei listă a fost ales;</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k)</w:t>
      </w:r>
      <w:r w:rsidRPr="009336AB">
        <w:rPr>
          <w:rFonts w:ascii="Arial Narrow" w:eastAsia="Times New Roman" w:hAnsi="Arial Narrow" w:cs="Times New Roman"/>
          <w:sz w:val="26"/>
          <w:szCs w:val="26"/>
          <w:highlight w:val="white"/>
        </w:rPr>
        <w:t xml:space="preserve"> condamnarea prin hotărâre judecătorească rămasă definitivă pentru săvârșirea unei infracțiuni electorale pe durata procesului electoral în cadrul căruia a fost ales, indiferent de pedeapsa aplicată și de modalitatea de individualizare a executării acesteia;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l)</w:t>
      </w:r>
      <w:r w:rsidRPr="009336AB">
        <w:rPr>
          <w:rFonts w:ascii="Arial Narrow" w:eastAsia="Times New Roman" w:hAnsi="Arial Narrow" w:cs="Times New Roman"/>
          <w:sz w:val="26"/>
          <w:szCs w:val="26"/>
          <w:highlight w:val="white"/>
        </w:rPr>
        <w:t xml:space="preserve"> deces.</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Data încetării de drept a mandatului, în cazurile enumerate la </w:t>
      </w:r>
      <w:r w:rsidRPr="009336AB">
        <w:rPr>
          <w:rFonts w:ascii="Arial Narrow" w:eastAsia="Times New Roman" w:hAnsi="Arial Narrow" w:cs="Times New Roman"/>
          <w:sz w:val="26"/>
          <w:szCs w:val="26"/>
          <w:highlight w:val="white"/>
          <w:u w:val="single"/>
        </w:rPr>
        <w:t>alin. (2) lit. a)</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c)-f)</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l)</w:t>
      </w:r>
      <w:r w:rsidRPr="009336AB">
        <w:rPr>
          <w:rFonts w:ascii="Arial Narrow" w:eastAsia="Times New Roman" w:hAnsi="Arial Narrow" w:cs="Times New Roman"/>
          <w:sz w:val="26"/>
          <w:szCs w:val="26"/>
          <w:highlight w:val="white"/>
        </w:rPr>
        <w:t>, este data apariției evenimentului sau a împlinirii condițiilor care determină situația de încetare,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Data încetării de drept a mandatului, în cazul prevăzut la </w:t>
      </w:r>
      <w:r w:rsidRPr="009336AB">
        <w:rPr>
          <w:rFonts w:ascii="Arial Narrow" w:eastAsia="Times New Roman" w:hAnsi="Arial Narrow" w:cs="Times New Roman"/>
          <w:sz w:val="26"/>
          <w:szCs w:val="26"/>
          <w:highlight w:val="white"/>
          <w:u w:val="single"/>
        </w:rPr>
        <w:t>alin. (2) lit. b)</w:t>
      </w:r>
      <w:r w:rsidRPr="009336AB">
        <w:rPr>
          <w:rFonts w:ascii="Arial Narrow" w:eastAsia="Times New Roman" w:hAnsi="Arial Narrow" w:cs="Times New Roman"/>
          <w:sz w:val="26"/>
          <w:szCs w:val="26"/>
          <w:highlight w:val="white"/>
        </w:rPr>
        <w:t xml:space="preserve">, în situația în care legalitatea raportului de evaluare prin care s-a constatat starea de incompatibilitate nu a fost contestată, este data expirării perioadei în care consilierul local are dreptul să conteste raportul de evaluare, în condițiile </w:t>
      </w:r>
      <w:hyperlink r:id="rId43">
        <w:r w:rsidRPr="009336AB">
          <w:rPr>
            <w:rFonts w:ascii="Arial Narrow" w:eastAsia="Times New Roman" w:hAnsi="Arial Narrow" w:cs="Times New Roman"/>
            <w:sz w:val="26"/>
            <w:szCs w:val="26"/>
            <w:highlight w:val="white"/>
          </w:rPr>
          <w:t>Legii nr. 176/2010</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Data încetării de drept a mandatului în cazul prevăzut la </w:t>
      </w:r>
      <w:r w:rsidRPr="009336AB">
        <w:rPr>
          <w:rFonts w:ascii="Arial Narrow" w:eastAsia="Times New Roman" w:hAnsi="Arial Narrow" w:cs="Times New Roman"/>
          <w:sz w:val="26"/>
          <w:szCs w:val="26"/>
          <w:highlight w:val="white"/>
          <w:u w:val="single"/>
        </w:rPr>
        <w:t>alin. (2) lit. j)</w:t>
      </w:r>
      <w:r w:rsidRPr="009336AB">
        <w:rPr>
          <w:rFonts w:ascii="Arial Narrow" w:eastAsia="Times New Roman" w:hAnsi="Arial Narrow" w:cs="Times New Roman"/>
          <w:sz w:val="26"/>
          <w:szCs w:val="26"/>
          <w:highlight w:val="white"/>
        </w:rPr>
        <w:t xml:space="preserve"> este data comunicării către prefect, secretarul general și către consilierul local a hotărârii forului competent să decidă asupra excluderii unui membru al partidului politic sau a organizației cetățenilor aparținând minorităților naționale pe a cărei listă consilierul local a fost ales, în situația în care legalitatea acesteia nu a fost contestată.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În situațiile prevăzute la </w:t>
      </w:r>
      <w:r w:rsidRPr="009336AB">
        <w:rPr>
          <w:rFonts w:ascii="Arial Narrow" w:eastAsia="Times New Roman" w:hAnsi="Arial Narrow" w:cs="Times New Roman"/>
          <w:sz w:val="26"/>
          <w:szCs w:val="26"/>
          <w:highlight w:val="white"/>
          <w:u w:val="single"/>
        </w:rPr>
        <w:t>alin. (2) lit. a)</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c)-f)</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l)</w:t>
      </w:r>
      <w:r w:rsidRPr="009336AB">
        <w:rPr>
          <w:rFonts w:ascii="Arial Narrow" w:eastAsia="Times New Roman" w:hAnsi="Arial Narrow" w:cs="Times New Roman"/>
          <w:sz w:val="26"/>
          <w:szCs w:val="26"/>
          <w:highlight w:val="white"/>
        </w:rPr>
        <w:t xml:space="preserve"> constatarea încetării de drept a mandatului de consilier local, precum și vacantarea locului de consilier local se realizează printr-o hotărâre de constatare a autorității deliberative respective, la propunerea primarului ori, după caz, a oricărui alt ales local, adoptată în prima ședință desfășurată după apariția evenimentului. Hotărârea autorității deliberative este comunicată de îndată judecătoriei competente să valideze mandatul supleantului, în condițiile </w:t>
      </w:r>
      <w:r w:rsidRPr="009336AB">
        <w:rPr>
          <w:rFonts w:ascii="Arial Narrow" w:eastAsia="Times New Roman" w:hAnsi="Arial Narrow" w:cs="Times New Roman"/>
          <w:sz w:val="26"/>
          <w:szCs w:val="26"/>
          <w:highlight w:val="white"/>
          <w:u w:val="single"/>
        </w:rPr>
        <w:t>art. 8</w:t>
      </w:r>
      <w:r w:rsidRPr="009336AB">
        <w:rPr>
          <w:rFonts w:ascii="Arial Narrow" w:eastAsia="Times New Roman" w:hAnsi="Arial Narrow" w:cs="Times New Roman"/>
          <w:sz w:val="26"/>
          <w:szCs w:val="26"/>
          <w:highlight w:val="white"/>
        </w:rPr>
        <w:t>, precum și consilierului local. Această hotărâre nu se supune la vot, aceasta fiind de constatare a unei stări de fapt.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(7) Consiliul local are obligația de a adopta hotărârea prevăzută la </w:t>
      </w:r>
      <w:r w:rsidRPr="009336AB">
        <w:rPr>
          <w:rFonts w:ascii="Arial Narrow" w:eastAsia="Times New Roman" w:hAnsi="Arial Narrow" w:cs="Times New Roman"/>
          <w:sz w:val="26"/>
          <w:szCs w:val="26"/>
          <w:highlight w:val="white"/>
          <w:u w:val="single"/>
        </w:rPr>
        <w:t>alin. (6)</w:t>
      </w:r>
      <w:r w:rsidRPr="009336AB">
        <w:rPr>
          <w:rFonts w:ascii="Arial Narrow" w:eastAsia="Times New Roman" w:hAnsi="Arial Narrow" w:cs="Times New Roman"/>
          <w:sz w:val="26"/>
          <w:szCs w:val="26"/>
          <w:highlight w:val="white"/>
        </w:rPr>
        <w:t xml:space="preserve"> în termen de 30 de zile de la introducerea pe proiectul ordinii de zi a referatului constatator semnat de primar și de secretarul general cu privire la una dintre situațiile prevăzute la </w:t>
      </w:r>
      <w:r w:rsidRPr="009336AB">
        <w:rPr>
          <w:rFonts w:ascii="Arial Narrow" w:eastAsia="Times New Roman" w:hAnsi="Arial Narrow" w:cs="Times New Roman"/>
          <w:sz w:val="26"/>
          <w:szCs w:val="26"/>
          <w:highlight w:val="white"/>
          <w:u w:val="single"/>
        </w:rPr>
        <w:t>alin. (2) lit. a)</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c)-f)</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l)</w:t>
      </w:r>
      <w:r w:rsidRPr="009336AB">
        <w:rPr>
          <w:rFonts w:ascii="Arial Narrow" w:eastAsia="Times New Roman" w:hAnsi="Arial Narrow" w:cs="Times New Roman"/>
          <w:sz w:val="26"/>
          <w:szCs w:val="26"/>
          <w:highlight w:val="white"/>
        </w:rPr>
        <w:t xml:space="preserve">. În </w:t>
      </w:r>
      <w:r w:rsidRPr="009336AB">
        <w:rPr>
          <w:rFonts w:ascii="Arial Narrow" w:eastAsia="Times New Roman" w:hAnsi="Arial Narrow" w:cs="Times New Roman"/>
          <w:sz w:val="26"/>
          <w:szCs w:val="26"/>
          <w:highlight w:val="white"/>
        </w:rPr>
        <w:lastRenderedPageBreak/>
        <w:t>termen de maximum 10 zile de la expirarea termenului stabilit pentru consiliul local constatarea încetării mandatului, precum și vacantarea locului de consilier local se realizează de către prefect prin ordin, în baza referatului constatator comunicat de către secretarul general, în situația neadoptării acestei hotărâri de către consiliul local,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(8) În situațiile prevăzute la </w:t>
      </w:r>
      <w:r w:rsidRPr="009336AB">
        <w:rPr>
          <w:rFonts w:ascii="Arial Narrow" w:eastAsia="Times New Roman" w:hAnsi="Arial Narrow" w:cs="Times New Roman"/>
          <w:sz w:val="26"/>
          <w:szCs w:val="26"/>
          <w:highlight w:val="white"/>
          <w:u w:val="single"/>
        </w:rPr>
        <w:t>alin. (2) lit. b)</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g)-k)</w:t>
      </w:r>
      <w:r w:rsidRPr="009336AB">
        <w:rPr>
          <w:rFonts w:ascii="Arial Narrow" w:eastAsia="Times New Roman" w:hAnsi="Arial Narrow" w:cs="Times New Roman"/>
          <w:sz w:val="26"/>
          <w:szCs w:val="26"/>
          <w:highlight w:val="white"/>
        </w:rPr>
        <w:t>, constatarea încetării de drept a mandatului de consilier local, precum și vacantarea locului de consilier local se fac de către prefect prin ordin, în termen de maximum 30 de zile de la data înștiințării transmise prefectului de către autoritatea responsabilă de asigurarea integrității în exercitarea demnităților și funcțiilor publice și prevenirea corupției instituționale sau de către instanță, după caz.</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(9) Ordinul prefectului emis în situațiile prevăzute la </w:t>
      </w:r>
      <w:r w:rsidRPr="009336AB">
        <w:rPr>
          <w:rFonts w:ascii="Arial Narrow" w:eastAsia="Times New Roman" w:hAnsi="Arial Narrow" w:cs="Times New Roman"/>
          <w:sz w:val="26"/>
          <w:szCs w:val="26"/>
          <w:highlight w:val="white"/>
          <w:u w:val="single"/>
        </w:rPr>
        <w:t>alin. (7)</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(8)</w:t>
      </w:r>
      <w:r w:rsidRPr="009336AB">
        <w:rPr>
          <w:rFonts w:ascii="Arial Narrow" w:eastAsia="Times New Roman" w:hAnsi="Arial Narrow" w:cs="Times New Roman"/>
          <w:sz w:val="26"/>
          <w:szCs w:val="26"/>
          <w:highlight w:val="white"/>
        </w:rPr>
        <w:t xml:space="preserve"> se transmite de îndată judecătoriei competente să valideze mandatul supleantului, în condițiile </w:t>
      </w:r>
      <w:r w:rsidRPr="009336AB">
        <w:rPr>
          <w:rFonts w:ascii="Arial Narrow" w:eastAsia="Times New Roman" w:hAnsi="Arial Narrow" w:cs="Times New Roman"/>
          <w:sz w:val="26"/>
          <w:szCs w:val="26"/>
          <w:highlight w:val="white"/>
          <w:u w:val="single"/>
        </w:rPr>
        <w:t>art. 8</w:t>
      </w:r>
      <w:r w:rsidRPr="009336AB">
        <w:rPr>
          <w:rFonts w:ascii="Arial Narrow" w:eastAsia="Times New Roman" w:hAnsi="Arial Narrow" w:cs="Times New Roman"/>
          <w:sz w:val="26"/>
          <w:szCs w:val="26"/>
          <w:highlight w:val="white"/>
        </w:rPr>
        <w:t>, consilierului local și secretarului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(10) Hotărârea consiliului are la bază, pentru situațiile prevăzute la </w:t>
      </w:r>
      <w:r w:rsidRPr="009336AB">
        <w:rPr>
          <w:rFonts w:ascii="Arial Narrow" w:eastAsia="Times New Roman" w:hAnsi="Arial Narrow" w:cs="Times New Roman"/>
          <w:sz w:val="26"/>
          <w:szCs w:val="26"/>
          <w:highlight w:val="white"/>
          <w:u w:val="single"/>
        </w:rPr>
        <w:t>alin. (2) lit. a)</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c)-f)</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h)</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l)</w:t>
      </w:r>
      <w:r w:rsidRPr="009336AB">
        <w:rPr>
          <w:rFonts w:ascii="Arial Narrow" w:eastAsia="Times New Roman" w:hAnsi="Arial Narrow" w:cs="Times New Roman"/>
          <w:sz w:val="26"/>
          <w:szCs w:val="26"/>
          <w:highlight w:val="white"/>
        </w:rPr>
        <w:t>, un referat constatator, întocmit în maximum 3 zile de la apariția evenimentului și semnat de primar și de secretarul general. Referatul este însoțit de acte justificative.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(11) Ordinul prefectului are la bază, pentru situațiile prevăzute la </w:t>
      </w:r>
      <w:r w:rsidRPr="009336AB">
        <w:rPr>
          <w:rFonts w:ascii="Arial Narrow" w:eastAsia="Times New Roman" w:hAnsi="Arial Narrow" w:cs="Times New Roman"/>
          <w:sz w:val="26"/>
          <w:szCs w:val="26"/>
          <w:highlight w:val="white"/>
          <w:u w:val="single"/>
        </w:rPr>
        <w:t>alin. (2) lit. g)</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i)</w:t>
      </w:r>
      <w:r w:rsidRPr="009336AB">
        <w:rPr>
          <w:rFonts w:ascii="Arial Narrow" w:eastAsia="Times New Roman" w:hAnsi="Arial Narrow" w:cs="Times New Roman"/>
          <w:sz w:val="26"/>
          <w:szCs w:val="26"/>
          <w:highlight w:val="white"/>
        </w:rPr>
        <w:t xml:space="preserve">, </w:t>
      </w:r>
      <w:r w:rsidRPr="009336AB">
        <w:rPr>
          <w:rFonts w:ascii="Arial Narrow" w:eastAsia="Times New Roman" w:hAnsi="Arial Narrow" w:cs="Times New Roman"/>
          <w:sz w:val="26"/>
          <w:szCs w:val="26"/>
          <w:highlight w:val="white"/>
          <w:u w:val="single"/>
        </w:rPr>
        <w:t>k)</w:t>
      </w:r>
      <w:r w:rsidRPr="009336AB">
        <w:rPr>
          <w:rFonts w:ascii="Arial Narrow" w:eastAsia="Times New Roman" w:hAnsi="Arial Narrow" w:cs="Times New Roman"/>
          <w:sz w:val="26"/>
          <w:szCs w:val="26"/>
          <w:highlight w:val="white"/>
        </w:rPr>
        <w:t>, înștiințările transmise prefectului de către instanță.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(12) În cazul prevăzut la </w:t>
      </w:r>
      <w:r w:rsidRPr="009336AB">
        <w:rPr>
          <w:rFonts w:ascii="Arial Narrow" w:eastAsia="Times New Roman" w:hAnsi="Arial Narrow" w:cs="Times New Roman"/>
          <w:sz w:val="26"/>
          <w:szCs w:val="26"/>
          <w:highlight w:val="white"/>
          <w:u w:val="single"/>
        </w:rPr>
        <w:t>alin. (2) lit. j)</w:t>
      </w:r>
      <w:r w:rsidRPr="009336AB">
        <w:rPr>
          <w:rFonts w:ascii="Arial Narrow" w:eastAsia="Times New Roman" w:hAnsi="Arial Narrow" w:cs="Times New Roman"/>
          <w:sz w:val="26"/>
          <w:szCs w:val="26"/>
          <w:highlight w:val="white"/>
        </w:rPr>
        <w:t xml:space="preserve">, în termen de 30 de zile de la data comunicării hotărârii forului competent să decidă asupra excluderii unui membru al partidului politic sau a organizației cetățenilor aparținând minorităților naționale pe a cărei listă consilierul local a fost ales, prefectul constată, prin ordin, încetarea mandatului consilierului local înainte de expirarea duratei normale a acestuia și declară vacant locul consilierului local. Ordinul prefectului se transmite de îndată judecătoriei competente să valideze mandatul supleantului, în condițiile </w:t>
      </w:r>
      <w:r w:rsidRPr="009336AB">
        <w:rPr>
          <w:rFonts w:ascii="Arial Narrow" w:eastAsia="Times New Roman" w:hAnsi="Arial Narrow" w:cs="Times New Roman"/>
          <w:sz w:val="26"/>
          <w:szCs w:val="26"/>
          <w:highlight w:val="white"/>
          <w:u w:val="single"/>
        </w:rPr>
        <w:t>art. 8</w:t>
      </w:r>
      <w:r w:rsidRPr="009336AB">
        <w:rPr>
          <w:rFonts w:ascii="Arial Narrow" w:eastAsia="Times New Roman" w:hAnsi="Arial Narrow" w:cs="Times New Roman"/>
          <w:sz w:val="26"/>
          <w:szCs w:val="26"/>
          <w:highlight w:val="white"/>
        </w:rPr>
        <w:t>, consilierului local și secretarului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(13) În cazurile prevăzute la </w:t>
      </w:r>
      <w:r w:rsidRPr="009336AB">
        <w:rPr>
          <w:rFonts w:ascii="Arial Narrow" w:eastAsia="Times New Roman" w:hAnsi="Arial Narrow" w:cs="Times New Roman"/>
          <w:sz w:val="26"/>
          <w:szCs w:val="26"/>
          <w:highlight w:val="white"/>
          <w:u w:val="single"/>
        </w:rPr>
        <w:t>alin. (2) lit. c)-f)</w:t>
      </w:r>
      <w:r w:rsidRPr="009336AB">
        <w:rPr>
          <w:rFonts w:ascii="Arial Narrow" w:eastAsia="Times New Roman" w:hAnsi="Arial Narrow" w:cs="Times New Roman"/>
          <w:sz w:val="26"/>
          <w:szCs w:val="26"/>
          <w:highlight w:val="white"/>
        </w:rPr>
        <w:t>, hotărârea poate fi atacată de consilierul local în cauză la instanța de contencios administrativ, în termen de 10 zile de la comunicare. Instanța se pronunță în termen de cel mult 30 de zile, nefiind aplicabilă procedura de regularizare a cererii. În acest caz, procedura prealabilă nu se mai efectuează, iar hotărârea primei instanțe este definitivă.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(14) În toate cazurile, hotărârea instanței se comunică părților, prefectului și secretarului general, care are obligația afișării acesteia la sediul unității administrativ-teritoriale, în termen de maximum două zile de la comunicare.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(15) Funcția constatată vacantă în condițiile </w:t>
      </w:r>
      <w:r w:rsidRPr="009336AB">
        <w:rPr>
          <w:rFonts w:ascii="Arial Narrow" w:eastAsia="Times New Roman" w:hAnsi="Arial Narrow" w:cs="Times New Roman"/>
          <w:sz w:val="26"/>
          <w:szCs w:val="26"/>
          <w:highlight w:val="white"/>
          <w:u w:val="single"/>
        </w:rPr>
        <w:t>alin. (6)-(8)</w:t>
      </w:r>
      <w:r w:rsidRPr="009336AB">
        <w:rPr>
          <w:rFonts w:ascii="Arial Narrow" w:eastAsia="Times New Roman" w:hAnsi="Arial Narrow" w:cs="Times New Roman"/>
          <w:sz w:val="26"/>
          <w:szCs w:val="26"/>
          <w:highlight w:val="white"/>
        </w:rPr>
        <w:t xml:space="preserve"> se completează cu supleantul desemnat de partidul politic, alianța politică sau alianța electorală respectivă, care este validat și depune jurământul, în condițiile </w:t>
      </w:r>
      <w:hyperlink r:id="rId44">
        <w:r w:rsidRPr="009336AB">
          <w:rPr>
            <w:rFonts w:ascii="Arial Narrow" w:eastAsia="Times New Roman" w:hAnsi="Arial Narrow" w:cs="Times New Roman"/>
            <w:sz w:val="26"/>
            <w:szCs w:val="26"/>
            <w:highlight w:val="white"/>
          </w:rPr>
          <w:t>art. 117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ulterior rămânerii definitive a hotărârii instanței.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(16) Încetarea mandatului de consilier local în cazul schimbării domiciliului în altă unitate administrativ-teritorială poate interveni numai după efectuarea în actul de identitate al celui în cauză a mențiunii corespunzătoare, de către organul abilitat potrivit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(17) Încetarea mandatului de consilier local, în cazul demisiei, se constată în prima ședință a consiliului desfășurată după apariția evenimentului și în baza demisiei scrise înaintate secretarului general, primarului și președintelui de ședință. Hotărârea consiliului prin care se ia act de demisie și se declară vacant locul consilierului local se comunică de îndată judecătoriei competente să valideze mandatul supleantului, în condițiile </w:t>
      </w:r>
      <w:r w:rsidRPr="009336AB">
        <w:rPr>
          <w:rFonts w:ascii="Arial Narrow" w:eastAsia="Times New Roman" w:hAnsi="Arial Narrow" w:cs="Times New Roman"/>
          <w:sz w:val="26"/>
          <w:szCs w:val="26"/>
          <w:highlight w:val="white"/>
          <w:u w:val="single"/>
        </w:rPr>
        <w:t>art. 8</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 xml:space="preserve">(18) Prevederile </w:t>
      </w:r>
      <w:r w:rsidRPr="009336AB">
        <w:rPr>
          <w:rFonts w:ascii="Arial Narrow" w:eastAsia="Times New Roman" w:hAnsi="Arial Narrow" w:cs="Times New Roman"/>
          <w:sz w:val="26"/>
          <w:szCs w:val="26"/>
          <w:highlight w:val="white"/>
          <w:u w:val="single"/>
        </w:rPr>
        <w:t>alin. (2) lit. g)-i)</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k)</w:t>
      </w:r>
      <w:r w:rsidRPr="009336AB">
        <w:rPr>
          <w:rFonts w:ascii="Arial Narrow" w:eastAsia="Times New Roman" w:hAnsi="Arial Narrow" w:cs="Times New Roman"/>
          <w:sz w:val="26"/>
          <w:szCs w:val="26"/>
          <w:highlight w:val="white"/>
        </w:rPr>
        <w:t xml:space="preserve"> devin aplicabile numai după rămânerea definitivă a hotărârii judecătorești. În aceste cazuri, data respectivă este și data la care încetează de drept mandatul.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(19) În situația în care este contestată legalitatea actului prevăzut la </w:t>
      </w:r>
      <w:r w:rsidRPr="009336AB">
        <w:rPr>
          <w:rFonts w:ascii="Arial Narrow" w:eastAsia="Times New Roman" w:hAnsi="Arial Narrow" w:cs="Times New Roman"/>
          <w:sz w:val="26"/>
          <w:szCs w:val="26"/>
          <w:highlight w:val="white"/>
          <w:u w:val="single"/>
        </w:rPr>
        <w:t>alin. (4)</w:t>
      </w:r>
      <w:r w:rsidRPr="009336AB">
        <w:rPr>
          <w:rFonts w:ascii="Arial Narrow" w:eastAsia="Times New Roman" w:hAnsi="Arial Narrow" w:cs="Times New Roman"/>
          <w:sz w:val="26"/>
          <w:szCs w:val="26"/>
          <w:highlight w:val="white"/>
        </w:rPr>
        <w:t xml:space="preserve"> sau a hotărârii prevăzute la </w:t>
      </w:r>
      <w:r w:rsidRPr="009336AB">
        <w:rPr>
          <w:rFonts w:ascii="Arial Narrow" w:eastAsia="Times New Roman" w:hAnsi="Arial Narrow" w:cs="Times New Roman"/>
          <w:sz w:val="26"/>
          <w:szCs w:val="26"/>
          <w:highlight w:val="white"/>
          <w:u w:val="single"/>
        </w:rPr>
        <w:t>alin. (5)</w:t>
      </w:r>
      <w:r w:rsidRPr="009336AB">
        <w:rPr>
          <w:rFonts w:ascii="Arial Narrow" w:eastAsia="Times New Roman" w:hAnsi="Arial Narrow" w:cs="Times New Roman"/>
          <w:sz w:val="26"/>
          <w:szCs w:val="26"/>
          <w:highlight w:val="white"/>
        </w:rPr>
        <w:t>, data încetării de drept a mandatului este data rămânerii definitivă a hotărârii judecătorești.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(20) De la data încetării mandatului, consilierul local respectiv: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nu mai poate fi luat în calcul pentru constituirea cvorumului necesar pentru ședințele autorității deliberative din care face parte;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nu mai poate participa la vot în cadrul ședințelor autorității deliberative din care face parte, precum și în cadrul comisiilor de specialitate organizate de aceasta;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nu mai are dreptul la indemnizația lunară.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Încetarea mandatului de viceprimar ca urmare a încetării mandatului de consilier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Încetarea mandatului de consilier, în condițiile </w:t>
      </w:r>
      <w:r w:rsidRPr="009336AB">
        <w:rPr>
          <w:rFonts w:ascii="Arial Narrow" w:eastAsia="Times New Roman" w:hAnsi="Arial Narrow" w:cs="Times New Roman"/>
          <w:sz w:val="26"/>
          <w:szCs w:val="26"/>
          <w:highlight w:val="white"/>
          <w:u w:val="single"/>
        </w:rPr>
        <w:t>art. 55 alin. (2)</w:t>
      </w:r>
      <w:r w:rsidRPr="009336AB">
        <w:rPr>
          <w:rFonts w:ascii="Arial Narrow" w:eastAsia="Times New Roman" w:hAnsi="Arial Narrow" w:cs="Times New Roman"/>
          <w:sz w:val="26"/>
          <w:szCs w:val="26"/>
          <w:highlight w:val="white"/>
        </w:rPr>
        <w:t>, are ca efect încetarea de drept, la aceeași dată, și a mandatului de viceprimar.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Mandatul de viceprimar poate înceta înainte de termen în urma eliberării acestuia din funcție în condițiile </w:t>
      </w:r>
      <w:r w:rsidRPr="009336AB">
        <w:rPr>
          <w:rFonts w:ascii="Arial Narrow" w:eastAsia="Times New Roman" w:hAnsi="Arial Narrow" w:cs="Times New Roman"/>
          <w:sz w:val="26"/>
          <w:szCs w:val="26"/>
          <w:highlight w:val="white"/>
          <w:u w:val="single"/>
        </w:rPr>
        <w:t>art. 11</w:t>
      </w:r>
      <w:r w:rsidRPr="009336AB">
        <w:rPr>
          <w:rFonts w:ascii="Arial Narrow" w:eastAsia="Times New Roman" w:hAnsi="Arial Narrow" w:cs="Times New Roman"/>
          <w:sz w:val="26"/>
          <w:szCs w:val="26"/>
          <w:highlight w:val="white"/>
        </w:rPr>
        <w: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a 2-a Drepturile aleșilor locali</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Legitimația și semnul distinctiv ale aleșilor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După alegerea viceprimarului, acestuia i se înmânează legitimația, semnată de primar, precum și un semn distinctiv al calității de viceprimar. Legitimația viceprimarului este înmânată de către secretarul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După declararea ca legal constituit a consiliului local, consilierilor în funcție li se eliberează o legitimație care atestă calitatea de membru al consiliului local, semnată de primar, și primesc un semn distinctiv al calității lor de reprezentanți aleși ai colectivității locale, pe care au dreptul să îl poarte pe întreaga durată a mandatului.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Modelul legitimației de viceprimar și de consilier local și modelul semnului distinctiv pentru aceștia se stabilesc prin hotărâre a Guvernului.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Cheltuielile pentru confecționarea legitimațiilor, semnelor distinctive, respectiv a eșarfelor se suportă din bugetul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Legitimația și semnul distinctiv se pot păstra, după încetarea mandatului, cu titlu evocativ.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(6) Eșarfa în culorile drapelului național al României se poartă în mod obligatoriu la Ziua Națională a României, la solemnități, recepții, ceremonii publice și la celebrarea căsătoriilor, indiferent de locul de desfășurare a acestora.</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Protecția aleșilor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Libertatea de opinie în exercitarea mandatului alesului local pentru soluționarea și gestionarea treburilor publice în interesul colectivității locale pe care o reprezintă este garantată.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Aleșii locali nu pot fi trași la răspundere juridică pentru opiniile politice exprimate în exercitarea mandatului.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(3) Reținerea, dispunerea măsurii arestării preventive, a arestului la domiciliu sau trimiterea în judecată penală a aleșilor locali, precum și faptele săvârșite care au determinat luarea măsurilor se aduc la cunoștință atât autorității administrației publice din care fac parte, cât și prefectului, în termen de cel mult 24 de ore, de către organele care au dispus măsurile respective.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Pe întreaga durată a mandatului, aleșii locali se consideră în exercițiul autorității publice și se bucură de protecția prevăzută de lege.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De aceeași protecție prevăzută la </w:t>
      </w:r>
      <w:r w:rsidRPr="009336AB">
        <w:rPr>
          <w:rFonts w:ascii="Arial Narrow" w:eastAsia="Times New Roman" w:hAnsi="Arial Narrow" w:cs="Times New Roman"/>
          <w:sz w:val="26"/>
          <w:szCs w:val="26"/>
          <w:highlight w:val="white"/>
          <w:u w:val="single"/>
        </w:rPr>
        <w:t>alin. (4)</w:t>
      </w:r>
      <w:r w:rsidRPr="009336AB">
        <w:rPr>
          <w:rFonts w:ascii="Arial Narrow" w:eastAsia="Times New Roman" w:hAnsi="Arial Narrow" w:cs="Times New Roman"/>
          <w:sz w:val="26"/>
          <w:szCs w:val="26"/>
          <w:highlight w:val="white"/>
        </w:rPr>
        <w:t xml:space="preserve"> beneficiază și membrii familiei alesului local - soț, soție și copii - în cazul în care agresiunea împotriva acestora urmărește nemijlocit exercitarea de presiuni asupra alesului local în legătură cu exercitarea mandatului său.</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59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Grupurile de consilieri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Consilierii locali se pot constitui în grupuri, în funcție de partidele sau alianțele politice pe ale căror liste au fost aleși, dacă sunt în număr de cel puțin 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Consilierii locali care nu îndeplinesc condițiile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pot constitui un grup prin asociere.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Grupul de consilieri locali este condus de un lider, ales prin votul deschis al majorității membrilor grupului. Denumirea, componența și conducerea grupului politic se transmit secretarului general care informează consiliul local asupra grupurilor politice formate.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Prevederile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(2)</w:t>
      </w:r>
      <w:r w:rsidRPr="009336AB">
        <w:rPr>
          <w:rFonts w:ascii="Arial Narrow" w:eastAsia="Times New Roman" w:hAnsi="Arial Narrow" w:cs="Times New Roman"/>
          <w:sz w:val="26"/>
          <w:szCs w:val="26"/>
          <w:highlight w:val="white"/>
        </w:rPr>
        <w:t xml:space="preserve"> se aplică și consilierilor independenți.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Consilierii locali nu pot forma grupuri în numele unor partide care nu au participat la alegeri sau care nu au întrunit numărul de voturi necesar pentru a intra în consiliu cu cel puțin un consilier.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(6) În cazul fuzionării, două sau mai multe partide, care sunt reprezentate în consiliul local sau care au deja constituite grupuri, pot forma un grup distinct.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(7) Primarul, în funcție de disponibilitate, pune la dispoziția grupurilor politice spațiile și logistica necesare desfășurării activităților politice în vederea exercitării atribuțiilor legale și regulamentare.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Raporturile de muncă sau de serviciu deținute anterior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Pe perioada exercitării mandatului de viceprimar se suspendă contractul de muncă, respectiv raportul de serviciu al acestuia, în cadrul unei instituții sau autorități publice ori în cadrul regiilor autonome sau societăților cu capital integral ori majoritar de stat sau al unităților administrativ-teritoriale, cu excepția situațiilor prevăzute de lege.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Consilierul local, al cărui raport de serviciu ori contract individual de muncă este suspendat, în condițiile legii, la data începerii exercitării mandatului, își reia activitatea în executarea aceluiași raport de serviciu sau contract individual de muncă, după caz, la încetarea mandatului de consilier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Sunt exceptate de la suspendarea contractului de muncă sau a actului de numire cadrele didactice, cercetătorii științifici, persoanele care dețin funcții sau desfășoară activități în domeniul creației literar-artistice.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În funcțiile deținute de persoanele ale căror contracte de muncă sau acte de numire au fost suspendate potrivit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pot fi numite sau angajate alte persoane, numai pe durată determinată.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(5) La încetarea mandatului de viceprimar, persoanele în cauză își reiau activitatea în executarea acelorași contracte de muncă sau raporturi de serviciu, după caz. La stabilirea clasei și a gradului de încadrare se iau în calcul și perioadele lucrate în funcțiile de demnitate publică alese.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(6) În cazul în care conducerea persoanei juridice refuză reluarea activității în funcția deținută anterior alegerii, persoana în cauză se poate adresa instanței de judecată competente, cererea fiind scutită de taxa de timbru judiciar.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(7) Persoanelor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nu li se poate modifica sau desface contractul de muncă pentru motive ce nu le sunt imputabile timp de 2 ani de la data încetării mandatului, cu excepțiile prevăzute de lege.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Indemnizația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Pentru participarea la ședințele consiliului și ale comisiilor de specialitate, consilierii locali au dreptul la o indemnizație lunară. Viceprimarilor nu li se acordă indemnizație pentru participarea la ședințe.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Indemnizația lunară pentru consilierii locali care participă la ședințele ordinare ori la ședințele extraordinare ale consiliului local și ale comisiilor de specialitate este în cuantum de până la 10% din indemnizația lunară a primarului, în condițiile </w:t>
      </w:r>
      <w:hyperlink r:id="rId45">
        <w:r w:rsidRPr="009336AB">
          <w:rPr>
            <w:rFonts w:ascii="Arial Narrow" w:eastAsia="Times New Roman" w:hAnsi="Arial Narrow" w:cs="Times New Roman"/>
            <w:sz w:val="26"/>
            <w:szCs w:val="26"/>
            <w:highlight w:val="white"/>
          </w:rPr>
          <w:t>Ordonanței de urgență a Guvernului nr. 57/2019</w:t>
        </w:r>
      </w:hyperlink>
      <w:r w:rsidRPr="009336AB">
        <w:rPr>
          <w:rFonts w:ascii="Arial Narrow" w:eastAsia="Times New Roman" w:hAnsi="Arial Narrow" w:cs="Times New Roman"/>
          <w:sz w:val="26"/>
          <w:szCs w:val="26"/>
          <w:highlight w:val="white"/>
        </w:rPr>
        <w:t>, cu modificările și completările ulterioare, respectiv ale regulamentului de organizare și funcționare a autorității deliberative.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Consilierii locali au dreptul la indemnizația lunară doar dacă participă la cel puțin o șed</w:t>
      </w:r>
      <w:r w:rsidR="008A34B2" w:rsidRPr="009336AB">
        <w:rPr>
          <w:rFonts w:ascii="Arial Narrow" w:eastAsia="Times New Roman" w:hAnsi="Arial Narrow" w:cs="Times New Roman"/>
          <w:sz w:val="26"/>
          <w:szCs w:val="26"/>
          <w:highlight w:val="white"/>
        </w:rPr>
        <w:t>ință a autorității deliberative</w:t>
      </w:r>
      <w:r w:rsidRPr="009336AB">
        <w:rPr>
          <w:rFonts w:ascii="Arial Narrow" w:eastAsia="Times New Roman" w:hAnsi="Arial Narrow" w:cs="Times New Roman"/>
          <w:sz w:val="26"/>
          <w:szCs w:val="26"/>
          <w:highlight w:val="white"/>
        </w:rPr>
        <w:t>, pe lună, desfășurate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Consilierii locali au dreptul la decontarea, în condițiile legii, a cheltuielilor legate de exercitarea mandatului, respectiv plata cheltuielilor de transport, cazare, indemnizația de delegare sau deplasare, după caz, precum și a altor cheltuieli prevăzute de lege, altele decât indemnizația prevăzută la alin. (1).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Indemnizația lunară pentru consilierii locali care participă la ședințele consiliului local și ale comisiilor de specialitate se calculează după formula: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I_L = a x I_P x (0,65 x P_CL/N_ȘCL+ 0,35 x P_CS/N_ȘCS),</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unde „I_L“ este indemnizația lunară pentru consilierul local; „a“ este procentul stabilit de consiliul local, care este mai mic sau egal cu 10% din indemnizația lunară a primarului (I_P); „I_P“ este indemnizația lunară a primarului; „P_CL“ este numărul de participări ale consilierului local la ședințele consiliului local din luna respectivă; „P_CS“ este numărul de participări ale consilierului local la ședințele comisiilor de specialitate din care face parte din luna respectivă; „N_ȘCL“ reprezintă numărul ședințelor ordinare și extraordinare ale consiliului local din luna respectivă; „N_ȘCS“ reprezintă numărul ședințelor comisiilor de specialitate din care face parte consilierul local din luna respectivă.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Plata indemnizațiilor stabilite potrivit prevederilor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(3)</w:t>
      </w:r>
      <w:r w:rsidRPr="009336AB">
        <w:rPr>
          <w:rFonts w:ascii="Arial Narrow" w:eastAsia="Times New Roman" w:hAnsi="Arial Narrow" w:cs="Times New Roman"/>
          <w:sz w:val="26"/>
          <w:szCs w:val="26"/>
          <w:highlight w:val="white"/>
        </w:rPr>
        <w:t xml:space="preserve"> se efectuează exclusiv din veniturile secțiunii de funcționare din bugetul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(7) Prevederile </w:t>
      </w:r>
      <w:r w:rsidRPr="009336AB">
        <w:rPr>
          <w:rFonts w:ascii="Arial Narrow" w:eastAsia="Times New Roman" w:hAnsi="Arial Narrow" w:cs="Times New Roman"/>
          <w:sz w:val="26"/>
          <w:szCs w:val="26"/>
          <w:highlight w:val="white"/>
          <w:u w:val="single"/>
        </w:rPr>
        <w:t>alin. (1)-(4)</w:t>
      </w:r>
      <w:r w:rsidRPr="009336AB">
        <w:rPr>
          <w:rFonts w:ascii="Arial Narrow" w:eastAsia="Times New Roman" w:hAnsi="Arial Narrow" w:cs="Times New Roman"/>
          <w:sz w:val="26"/>
          <w:szCs w:val="26"/>
          <w:highlight w:val="white"/>
        </w:rPr>
        <w:t xml:space="preserve"> se aplică în mod corespunzător și delegatului sătesc.</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(8) Consiliul local poate hotărî diminuarea cuantumului indemnizației prevăzute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și a cotei în care se face decontarea conform prevederilor alin. (4), în concordanță cu posibilitățile de finanțare.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(9) Drepturile bănești cuvenite aleșilor locali, potrivit legii, pot fi cumulate cu pensia sau cu alte venituri,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(10) Consilierii locali și delegatul sătesc care participă la ședințele de consiliu local, organizate în timpul programului de lucru, se consideră învoiți de drept, fără a le fi afectat salariul și celelalte drepturi ce le revin, potrivit legii, de la locul de muncă.</w:t>
      </w:r>
    </w:p>
    <w:p w:rsidR="008A34B2" w:rsidRPr="009336AB" w:rsidRDefault="008A34B2">
      <w:pPr>
        <w:spacing w:line="240" w:lineRule="auto"/>
        <w:jc w:val="both"/>
        <w:rPr>
          <w:rFonts w:ascii="Arial Narrow" w:eastAsia="Times New Roman" w:hAnsi="Arial Narrow" w:cs="Times New Roman"/>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Dreptul de inițiativă în promovarea actelor administrative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Aleșii locali au dreptul de inițiativă în promovarea actelor administrative, individual sau în grup.</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Transportul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Aleșii locali care folosesc autoturismul proprietate personală sau mijloacele de transport în comun pentru a se deplasa din localitatea în care domiciliază în localitatea în care se desfășoară ședința consiliului local sau a comisiilor de specialitate primesc contravaloarea transportului.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Formarea profesională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Aleșii locali au dreptul la pregătire, formare și perfecționare profesională.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Aleșii locali beneficiază de plata programelor de pregătire, formare și perfecționare profesională organizate în condițiile legii, în decursul mandatului, a cheltuielilor de transport, cazare, masă, a indemnizațiilor de delegare sau deplasare, după caz,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Autoritățile și instituțiile publice au obligația să prevadă în bugetul local sumele necesare pentru programele de pregătire, formare și perfecționare profesională organizate de Institutul Național de Administrație sau alți furnizori de formare și perfecționare profesională în decursul mandatului, precum și cheltuielile prevăzute la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destinate aleșilor locali, organizate la inițiativa ori în interesul autorității sau instituției publice.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Accesul la informații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Dreptul aleșilor locali de a avea acces la orice informație de interes public nu poate fi îngrădit.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Autoritățile administrației publice centrale și locale, instituțiile, serviciile publice, precum și persoanele juridice de drept privat sunt obligate să asigure informarea corectă a aleșilor locali, potrivit competențelor ce le revin, asupra treburilor publice și asupra problemelor de interes local.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Dreptul la asociere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Aleșii locali se pot asocia liber în partide politice și în alte forme de asociere, în condițiile legii.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Secţiunea a 3-a Obligațiile aleșilor locali</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Respectarea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Aleșii locali sunt obligați să respecte Constituția și legile țării, precum și să se supună regulilor de curtoazie și disciplină și să nu folosească în cuvântul lor sau în relațiile cu cetățenii expresii injurioase, ofensatoare ori calomnioase.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(2) Consilierii locali sunt obligați să respecte regulamentul de organizare și funcționare a consiliului local.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Participarea la lucrările consiliului local și ale comisiilor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Consilierii locali și viceprimarul nu pot lipsi de la lucrările consiliului local sau ale comisiilor de specialitate din care fac parte, cu excepția situațiilor prevăzute în regulamentul de organizare și funcționare.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69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Buna-credință și fidelitatea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Consilierii locali aflați în serviciul colectivității locale, în calitatea lor de reprezentanți legali ai unităților administrativ-teritoriale, au îndatorirea de a participa, pe durata mandatului, la exercitarea competențelor autorităților administrației publice locale din care fac parte sau pe care le reprezintă, după caz, cu bună-credință și fidelitate față de țară și de colectivitatea care i-a ales.</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Probitatea și discreția profesională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Aleșii locali sunt obligați la probitate și discreție profesională.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Cinstea și corectitudinea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În exercitarea mandatului, aleșii locali sunt obligați să dea dovadă de cinste și corectitudine; este interzis alesului local să ceară, pentru sine sau pentru altul, bani, foloase materiale sau alte avantaje.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Aleșii locali nu pot face uz și nu se pot prevala de această calitate în exercitarea unei activități de interes personal.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Dispoziții privind obligațiile de informare pentru aleșii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Aleșii locali sunt obligați ca, în exercitarea mandatului, să organizeze periodic, cel puțin o dată pe trimestru, întâlniri cu cetățenii, să acorde audiențe și să prezinte în consiliul local o informare privind problemele ridicate la întâlnirea cu cetățenii.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Fiecare consilier local, precum și viceprimarul sunt obligați să prezinte un raport anual de activitate, care este făcut public prin grija secretarului general.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În urma efectuării unor deplasări în străinătate pentru exercitarea unor atribuții stabilite prin lege, aleșii locali sunt obligați să prezinte la prima ședință ordinară a autorității deliberative o informare privind deplasările efectuate. Termenul maxim de prezentare a informării este de 45 de zile de la data încheierii deplasării.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În cazul nerespectării prevederilor </w:t>
      </w:r>
      <w:r w:rsidRPr="009336AB">
        <w:rPr>
          <w:rFonts w:ascii="Arial Narrow" w:eastAsia="Times New Roman" w:hAnsi="Arial Narrow" w:cs="Times New Roman"/>
          <w:sz w:val="26"/>
          <w:szCs w:val="26"/>
          <w:highlight w:val="white"/>
          <w:u w:val="single"/>
        </w:rPr>
        <w:t>alin. (3)</w:t>
      </w:r>
      <w:r w:rsidRPr="009336AB">
        <w:rPr>
          <w:rFonts w:ascii="Arial Narrow" w:eastAsia="Times New Roman" w:hAnsi="Arial Narrow" w:cs="Times New Roman"/>
          <w:sz w:val="26"/>
          <w:szCs w:val="26"/>
          <w:highlight w:val="white"/>
        </w:rPr>
        <w:t>, aleșii locali suportă cheltuielile deplasării.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Transparența activității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(1) Primarul este obligat ca, prin intermediul secretarului general și al aparatului de specialitate, să pună la dispoziție consilierilor locali, la cererea acestora, în termen de cel mult 10 zile lucrătoare, informațiile necesare în vederea îndeplinirii mandatului în condițiile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Consilierii locali pot adresa întrebări și interpelări primarului sau viceprimarului.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Răspunsul solicitat în conformitate cu prevederile </w:t>
      </w:r>
      <w:r w:rsidRPr="009336AB">
        <w:rPr>
          <w:rFonts w:ascii="Arial Narrow" w:eastAsia="Times New Roman" w:hAnsi="Arial Narrow" w:cs="Times New Roman"/>
          <w:sz w:val="26"/>
          <w:szCs w:val="26"/>
          <w:highlight w:val="white"/>
          <w:u w:val="single"/>
        </w:rPr>
        <w:t>alin. (2)</w:t>
      </w:r>
      <w:r w:rsidRPr="009336AB">
        <w:rPr>
          <w:rFonts w:ascii="Arial Narrow" w:eastAsia="Times New Roman" w:hAnsi="Arial Narrow" w:cs="Times New Roman"/>
          <w:sz w:val="26"/>
          <w:szCs w:val="26"/>
          <w:highlight w:val="white"/>
        </w:rPr>
        <w:t xml:space="preserve"> se transmite, de regulă, imediat sau, dacă nu este posibil, la următoarea ședință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Cel interpelat are obligația de a răspunde în scris sau, după caz, oral până cel mai târziu la următoarea ședință a consiliului local.</w:t>
      </w:r>
    </w:p>
    <w:p w:rsidR="008B5D62" w:rsidRPr="009336AB" w:rsidRDefault="008B5D62">
      <w:pPr>
        <w:spacing w:line="240" w:lineRule="auto"/>
        <w:jc w:val="both"/>
        <w:rPr>
          <w:rFonts w:ascii="Arial Narrow" w:eastAsia="Times New Roman" w:hAnsi="Arial Narrow" w:cs="Times New Roman"/>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VII Incompatibilitățile aleșilor locali și conflictul de interese</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Regimul incompatibilităților aplicabil funcției de viceprimar și de consilier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Regimul incompatibilităților aplicabil funcției de viceprimar și de consilier local este cel prevăzut în </w:t>
      </w:r>
      <w:hyperlink r:id="rId46">
        <w:r w:rsidRPr="009336AB">
          <w:rPr>
            <w:rFonts w:ascii="Arial Narrow" w:eastAsia="Times New Roman" w:hAnsi="Arial Narrow" w:cs="Times New Roman"/>
            <w:sz w:val="26"/>
            <w:szCs w:val="26"/>
            <w:highlight w:val="white"/>
          </w:rPr>
          <w:t>cartea I titlul IV din Legea nr. 161/2003</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Constatarea și sancționarea stării de incompatibilitate și a conflictului de interese pentru persoanele care ocupă funcțiile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se fac în condițiile </w:t>
      </w:r>
      <w:hyperlink r:id="rId47">
        <w:r w:rsidRPr="009336AB">
          <w:rPr>
            <w:rFonts w:ascii="Arial Narrow" w:eastAsia="Times New Roman" w:hAnsi="Arial Narrow" w:cs="Times New Roman"/>
            <w:sz w:val="26"/>
            <w:szCs w:val="26"/>
            <w:highlight w:val="white"/>
          </w:rPr>
          <w:t>Legii nr. 176/2010</w:t>
        </w:r>
      </w:hyperlink>
      <w:r w:rsidRPr="009336AB">
        <w:rPr>
          <w:rFonts w:ascii="Arial Narrow" w:eastAsia="Times New Roman" w:hAnsi="Arial Narrow" w:cs="Times New Roman"/>
          <w:sz w:val="26"/>
          <w:szCs w:val="26"/>
          <w:highlight w:val="white"/>
        </w:rPr>
        <w:t xml:space="preserve">, cu modificările și completările ulterioare, și ale </w:t>
      </w:r>
      <w:hyperlink r:id="rId48">
        <w:r w:rsidRPr="009336AB">
          <w:rPr>
            <w:rFonts w:ascii="Arial Narrow" w:eastAsia="Times New Roman" w:hAnsi="Arial Narrow" w:cs="Times New Roman"/>
            <w:sz w:val="26"/>
            <w:szCs w:val="26"/>
            <w:highlight w:val="white"/>
          </w:rPr>
          <w:t>Ordonanței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Prin activități în domeniul didactic pe care viceprimarul le poate desfășura, în condițiile legislației speciale privind unele măsuri pentru asigurarea transparenței în exercitarea demnităților publice și a funcțiilor publice, se înțeleg activitățile prevăzute la </w:t>
      </w:r>
      <w:hyperlink r:id="rId49">
        <w:r w:rsidRPr="009336AB">
          <w:rPr>
            <w:rFonts w:ascii="Arial Narrow" w:eastAsia="Times New Roman" w:hAnsi="Arial Narrow" w:cs="Times New Roman"/>
            <w:sz w:val="26"/>
            <w:szCs w:val="26"/>
            <w:highlight w:val="white"/>
          </w:rPr>
          <w:t>art. 462 alin. (2)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Regimul general aplicabil conflictului de interese pentru funcția de viceprimar și de consilier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Alesul local aflat în conflict de interese în condițiile prevăzute de </w:t>
      </w:r>
      <w:hyperlink r:id="rId50">
        <w:r w:rsidRPr="009336AB">
          <w:rPr>
            <w:rFonts w:ascii="Arial Narrow" w:eastAsia="Times New Roman" w:hAnsi="Arial Narrow" w:cs="Times New Roman"/>
            <w:sz w:val="26"/>
            <w:szCs w:val="26"/>
            <w:highlight w:val="white"/>
          </w:rPr>
          <w:t>cartea I titlul IV din Legea nr. 161/2003</w:t>
        </w:r>
      </w:hyperlink>
      <w:r w:rsidRPr="009336AB">
        <w:rPr>
          <w:rFonts w:ascii="Arial Narrow" w:eastAsia="Times New Roman" w:hAnsi="Arial Narrow" w:cs="Times New Roman"/>
          <w:sz w:val="26"/>
          <w:szCs w:val="26"/>
          <w:highlight w:val="white"/>
        </w:rPr>
        <w:t>, cu modificările și completările ulterioare, are obligația să se abțină de la emiterea sau participarea la emiterea ori adoptarea actului administrativ, de la încheierea sau participarea la încheierea actului juridic respectiv, care ar putea produce un folos material pentru sine sau pentru:</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soț, soție sau rude ori afini până la gradul al II-lea inclusiv;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orice persoană fizică sau juridică față de care alesul local are calitatea de debitor al unei obligații;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o societate la care deține calitatea de asociat unic ori funcția de administrator sau de la care obține venituri;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o altă autoritate din care face parte;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orice persoană fizică sau juridică, alta decât autoritatea din care face parte, care a făcut o plată către acesta sau a efectuat orice fel de cheltuieli ale acestuia;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o asociație sau fundație din care face parte.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În exercitarea funcției, consilierul local aflat în una dintre situațiile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are obligația să anunțe la începutul ședinței consiliului local interesul personal pe care îl are la adoptarea hotărârii respective, anunț care se consemnează în mod obligatoriu în procesul-verbal al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(3) Ulterior anunțării interesului personal, consilierul local nu mai este luat în calcul pentru cvorumul necesar adoptării hotărârii consiliului cu privire la care acesta și-a anunțat interesul și nu are drept de vot la adoptarea acestei hotărâri.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Actele administrative emise ori adoptate sau actele juridice încheiate cu încălcarea prevederilor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sunt lovite de nulitate absolută în condițiile </w:t>
      </w:r>
      <w:hyperlink r:id="rId51">
        <w:r w:rsidRPr="009336AB">
          <w:rPr>
            <w:rFonts w:ascii="Arial Narrow" w:eastAsia="Times New Roman" w:hAnsi="Arial Narrow" w:cs="Times New Roman"/>
            <w:sz w:val="26"/>
            <w:szCs w:val="26"/>
            <w:highlight w:val="white"/>
          </w:rPr>
          <w:t>Legii nr. 176/2010</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Fapta aleșilor locali de a încălca prevederile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xml:space="preserve"> și legislația în materie privind conflictul de interese constituie abatere disciplinară și se sancționează cu diminuarea indemnizației cu 10% pe o perioadă de maximum 6 luni.</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Declarația de interese și declarația de avere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Aleșii locali au obligația să întocmească, să depună și să actualizeze declarații de avere și declarații de interese în conformitate cu prevederile </w:t>
      </w:r>
      <w:hyperlink r:id="rId52">
        <w:r w:rsidRPr="009336AB">
          <w:rPr>
            <w:rFonts w:ascii="Arial Narrow" w:eastAsia="Times New Roman" w:hAnsi="Arial Narrow" w:cs="Times New Roman"/>
            <w:sz w:val="26"/>
            <w:szCs w:val="26"/>
            <w:highlight w:val="white"/>
          </w:rPr>
          <w:t>Legii nr. 176/2010</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Sancțiuni pentru nedepunerea declarației de avere și a declarației de interese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Nerespectarea prevederilor legale referitoare la procedura de depunere a declarației de avere și de interese prevăzute de lege atrage sancțiunile prevăzute de </w:t>
      </w:r>
      <w:hyperlink r:id="rId53">
        <w:r w:rsidRPr="009336AB">
          <w:rPr>
            <w:rFonts w:ascii="Arial Narrow" w:eastAsia="Times New Roman" w:hAnsi="Arial Narrow" w:cs="Times New Roman"/>
            <w:sz w:val="26"/>
            <w:szCs w:val="26"/>
            <w:highlight w:val="white"/>
          </w:rPr>
          <w:t>Legea nr. 176/2010</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8B5D62">
      <w:pPr>
        <w:spacing w:line="240" w:lineRule="auto"/>
        <w:jc w:val="both"/>
        <w:rPr>
          <w:rFonts w:ascii="Arial Narrow" w:eastAsia="Times New Roman" w:hAnsi="Arial Narrow" w:cs="Times New Roman"/>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VIII Răspunderea aleșilor locali</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Tipurile de răspundere a aleșilor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Aleșii locali răspund, după caz, administrativ, civil sau penal pentru faptele săvârșite în exercitarea atribuțiilor ce le revin, în condițiile legii și ale </w:t>
      </w:r>
      <w:hyperlink r:id="rId54">
        <w:r w:rsidRPr="009336AB">
          <w:rPr>
            <w:rFonts w:ascii="Arial Narrow" w:eastAsia="Times New Roman" w:hAnsi="Arial Narrow" w:cs="Times New Roman"/>
            <w:sz w:val="26"/>
            <w:szCs w:val="26"/>
            <w:highlight w:val="white"/>
          </w:rPr>
          <w:t>Ordonanței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79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Răspunderea consilierilor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Consilierii locali răspund în nume propriu pentru activitatea desfășurată în exercitarea mandatului, precum și solidar pentru activitatea consiliului din care fac parte și pentru hotărârile pe care le-au votat.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În procesul-verbal al ședinței consiliului local se consemnează rezultatul votului, iar la cererea consilierului local se menționează în mod expres votul acestuia.</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Sancțiunile disciplinare aplicabile consilierilor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Pentru încălcarea de către consilierii locali a prevederilor din </w:t>
      </w:r>
      <w:hyperlink r:id="rId55">
        <w:r w:rsidRPr="009336AB">
          <w:rPr>
            <w:rFonts w:ascii="Arial Narrow" w:eastAsia="Times New Roman" w:hAnsi="Arial Narrow" w:cs="Times New Roman"/>
            <w:sz w:val="26"/>
            <w:szCs w:val="26"/>
            <w:highlight w:val="white"/>
          </w:rPr>
          <w:t>Ordonanța de urgență a Guvernului nr. 57/2019</w:t>
        </w:r>
      </w:hyperlink>
      <w:r w:rsidRPr="009336AB">
        <w:rPr>
          <w:rFonts w:ascii="Arial Narrow" w:eastAsia="Times New Roman" w:hAnsi="Arial Narrow" w:cs="Times New Roman"/>
          <w:sz w:val="26"/>
          <w:szCs w:val="26"/>
          <w:highlight w:val="white"/>
        </w:rPr>
        <w:t>, cu modificările și completările ulterioare, a prevederilor legale referitoare la conflictul de interese și a prevederilor regulamentului de organizare și funcționare a consiliului local, consiliul local poate aplica următoarele sancțiuni disciplinare: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avertismentul;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chemarea la ordine;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c)</w:t>
      </w:r>
      <w:r w:rsidRPr="009336AB">
        <w:rPr>
          <w:rFonts w:ascii="Arial Narrow" w:eastAsia="Times New Roman" w:hAnsi="Arial Narrow" w:cs="Times New Roman"/>
          <w:sz w:val="26"/>
          <w:szCs w:val="26"/>
          <w:highlight w:val="white"/>
        </w:rPr>
        <w:t xml:space="preserve"> retragerea cuvântului;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eliminarea din sala de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excluderea temporară de la lucrările consiliului și ale comisiei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diminuarea indemnizației lunare cu 10% pentru maximum 6 luni;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retragerea indemnizației lunare pentru una sau două luni.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Sancțiunile prevăzute la </w:t>
      </w:r>
      <w:r w:rsidRPr="009336AB">
        <w:rPr>
          <w:rFonts w:ascii="Arial Narrow" w:eastAsia="Times New Roman" w:hAnsi="Arial Narrow" w:cs="Times New Roman"/>
          <w:sz w:val="26"/>
          <w:szCs w:val="26"/>
          <w:highlight w:val="white"/>
          <w:u w:val="single"/>
        </w:rPr>
        <w:t>alin. (1) lit. a)-d)</w:t>
      </w:r>
      <w:r w:rsidRPr="009336AB">
        <w:rPr>
          <w:rFonts w:ascii="Arial Narrow" w:eastAsia="Times New Roman" w:hAnsi="Arial Narrow" w:cs="Times New Roman"/>
          <w:sz w:val="26"/>
          <w:szCs w:val="26"/>
          <w:highlight w:val="white"/>
        </w:rPr>
        <w:t xml:space="preserve"> se aplică de către președintele de ședință, iar cele de la </w:t>
      </w:r>
      <w:r w:rsidRPr="009336AB">
        <w:rPr>
          <w:rFonts w:ascii="Arial Narrow" w:eastAsia="Times New Roman" w:hAnsi="Arial Narrow" w:cs="Times New Roman"/>
          <w:sz w:val="26"/>
          <w:szCs w:val="26"/>
          <w:highlight w:val="white"/>
          <w:u w:val="single"/>
        </w:rPr>
        <w:t>alin. (1) lit. e)-g)</w:t>
      </w:r>
      <w:r w:rsidRPr="009336AB">
        <w:rPr>
          <w:rFonts w:ascii="Arial Narrow" w:eastAsia="Times New Roman" w:hAnsi="Arial Narrow" w:cs="Times New Roman"/>
          <w:sz w:val="26"/>
          <w:szCs w:val="26"/>
          <w:highlight w:val="white"/>
        </w:rPr>
        <w:t xml:space="preserve"> de către consiliul local, prin hotărâre.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Sancțiunile prevăzute la </w:t>
      </w:r>
      <w:r w:rsidRPr="009336AB">
        <w:rPr>
          <w:rFonts w:ascii="Arial Narrow" w:eastAsia="Times New Roman" w:hAnsi="Arial Narrow" w:cs="Times New Roman"/>
          <w:sz w:val="26"/>
          <w:szCs w:val="26"/>
          <w:highlight w:val="white"/>
          <w:u w:val="single"/>
        </w:rPr>
        <w:t>alin. (1) lit. a)-e)</w:t>
      </w:r>
      <w:r w:rsidRPr="009336AB">
        <w:rPr>
          <w:rFonts w:ascii="Arial Narrow" w:eastAsia="Times New Roman" w:hAnsi="Arial Narrow" w:cs="Times New Roman"/>
          <w:sz w:val="26"/>
          <w:szCs w:val="26"/>
          <w:highlight w:val="white"/>
        </w:rPr>
        <w:t xml:space="preserve"> sunt aplicabile și viceprimarilor.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Pentru aplicarea sancțiunilor prevăzute la </w:t>
      </w:r>
      <w:r w:rsidRPr="009336AB">
        <w:rPr>
          <w:rFonts w:ascii="Arial Narrow" w:eastAsia="Times New Roman" w:hAnsi="Arial Narrow" w:cs="Times New Roman"/>
          <w:sz w:val="26"/>
          <w:szCs w:val="26"/>
          <w:highlight w:val="white"/>
          <w:u w:val="single"/>
        </w:rPr>
        <w:t>alin. (1) lit. e)</w:t>
      </w:r>
      <w:r w:rsidRPr="009336AB">
        <w:rPr>
          <w:rFonts w:ascii="Arial Narrow" w:eastAsia="Times New Roman" w:hAnsi="Arial Narrow" w:cs="Times New Roman"/>
          <w:sz w:val="26"/>
          <w:szCs w:val="26"/>
          <w:highlight w:val="white"/>
        </w:rPr>
        <w:t>, cazul se transmite comisiei de specialitate care are în obiectul de activitate și aspectele juridice, aceasta prezentând un raport întocmit pe baza cercetărilor efectuate, inclusiv a explicațiilor furnizate de cel în cauză.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81</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Avertismentul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La prima abatere, președintele de ședință atrage atenția consilierului local în culpă și îl invită să respecte regulamentul.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82</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Chemarea la ordine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Consilierii locali care nesocotesc avertismentul și invitația președintelui de ședință și continuă să se abată de la regulament, precum și cei care încalcă în mod grav, chiar pentru prima dată, dispozițiile regulamentului sunt chemați la ordine.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Chemarea la ordine se înscrie în procesul-verbal de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Înainte de a fi chemat la ordine, consilierul local este invitat de către președintele de ședință să își retragă sau să explice cuvântul ori expresiile care au generat incidentul și care ar atrage aplicarea sancțiunii.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(4) Dacă expresia întrebuințată a fost retrasă ori dacă explicațiile date sunt apreciate de președintele de ședință ca satisfăcătoare, sancțiunea nu se mai aplică.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83</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Retragerea cuvântului și eliminarea din sală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În cazul în care, după chemarea la ordine, un consilier local continuă să se abată de la regulament, președintele de ședință îi va retrage cuvântul, acesta nemaiputând lua cuvântul pe perioada desfășurării ședinței consiliului. În situația în care un consilier persistă să se abată de la regulament, președintele de ședință îl va elimina din sală. Eliminarea din sală echivalează cu absența nemotivată de la ședință.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84</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Excluderea temporară de la lucrările consiliului și ale comisiei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În cazul unor abateri grave, săvârșite în mod repetat, sau al unor abateri deosebit de grave, consiliul local poate aplica sancțiunea excluderii temporare a consilierului local de la lucrările consiliului local, după caz, și ale comisiilor de specialitate.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Gravitatea abaterii este stabilită de comisia de specialitate care are în obiectul de activitate aspecte juridice, în cel mult 10 zile de la sesizare.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Excluderea temporară de la lucrările consiliului local și ale comisiilor de specialitate nu poate depăși două ședințe consecutive.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lastRenderedPageBreak/>
        <w:t>(4) Excluderea de la lucrările consiliului local și ale comisiilor de specialitate are drept consecință neacordarea indemnizației lunare.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(5) În caz de opunere, interzicerea participării la ședințe se execută cu ajutorul personalului care asigură ordinea publică locală.</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C47C49" w:rsidRPr="009336AB" w:rsidRDefault="00C47C49">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85</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Aplicarea sancțiunilor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Sancțiunile prevăzute la </w:t>
      </w:r>
      <w:r w:rsidRPr="009336AB">
        <w:rPr>
          <w:rFonts w:ascii="Arial Narrow" w:eastAsia="Times New Roman" w:hAnsi="Arial Narrow" w:cs="Times New Roman"/>
          <w:sz w:val="26"/>
          <w:szCs w:val="26"/>
          <w:highlight w:val="white"/>
          <w:u w:val="single"/>
        </w:rPr>
        <w:t>art. 80 alin. (1) lit. e)</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f)</w:t>
      </w:r>
      <w:r w:rsidRPr="009336AB">
        <w:rPr>
          <w:rFonts w:ascii="Arial Narrow" w:eastAsia="Times New Roman" w:hAnsi="Arial Narrow" w:cs="Times New Roman"/>
          <w:sz w:val="26"/>
          <w:szCs w:val="26"/>
          <w:highlight w:val="white"/>
        </w:rPr>
        <w:t xml:space="preserve"> se aplică prin hotărâre adoptată de consiliul local, cu majoritate absolută.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Pe perioada aplicării sancțiunilor prevăzute la </w:t>
      </w:r>
      <w:r w:rsidRPr="009336AB">
        <w:rPr>
          <w:rFonts w:ascii="Arial Narrow" w:eastAsia="Times New Roman" w:hAnsi="Arial Narrow" w:cs="Times New Roman"/>
          <w:sz w:val="26"/>
          <w:szCs w:val="26"/>
          <w:highlight w:val="white"/>
          <w:u w:val="single"/>
        </w:rPr>
        <w:t>art. 80 alin. (1) lit. d)</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e)</w:t>
      </w:r>
      <w:r w:rsidRPr="009336AB">
        <w:rPr>
          <w:rFonts w:ascii="Arial Narrow" w:eastAsia="Times New Roman" w:hAnsi="Arial Narrow" w:cs="Times New Roman"/>
          <w:sz w:val="26"/>
          <w:szCs w:val="26"/>
          <w:highlight w:val="white"/>
        </w:rPr>
        <w:t>, consilierii locali în cauză nu vor fi socotiți la cvorumul pentru ședință.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Pentru menținerea ordinii în ședințele comisiilor de specialitate, președinții acestora au aceleași drepturi ca președintele de ședință. Aceștia pot aplica sancțiunile prevăzute la </w:t>
      </w:r>
      <w:r w:rsidRPr="009336AB">
        <w:rPr>
          <w:rFonts w:ascii="Arial Narrow" w:eastAsia="Times New Roman" w:hAnsi="Arial Narrow" w:cs="Times New Roman"/>
          <w:sz w:val="26"/>
          <w:szCs w:val="26"/>
          <w:highlight w:val="white"/>
          <w:u w:val="single"/>
        </w:rPr>
        <w:t>art. 80 alin. (1) lit. a)-d)</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Sancțiunile prevăzute la </w:t>
      </w:r>
      <w:r w:rsidRPr="009336AB">
        <w:rPr>
          <w:rFonts w:ascii="Arial Narrow" w:eastAsia="Times New Roman" w:hAnsi="Arial Narrow" w:cs="Times New Roman"/>
          <w:sz w:val="26"/>
          <w:szCs w:val="26"/>
          <w:highlight w:val="white"/>
          <w:u w:val="single"/>
        </w:rPr>
        <w:t>art. 80 alin. (1)</w:t>
      </w:r>
      <w:r w:rsidRPr="009336AB">
        <w:rPr>
          <w:rFonts w:ascii="Arial Narrow" w:eastAsia="Times New Roman" w:hAnsi="Arial Narrow" w:cs="Times New Roman"/>
          <w:sz w:val="26"/>
          <w:szCs w:val="26"/>
          <w:highlight w:val="white"/>
        </w:rPr>
        <w:t xml:space="preserve"> se pot aplica în mod corespunzător viceprimarilor pentru abaterile săvârșite în calitatea lor de consilier local.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86</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Sancțiuni aplicabile viceprimarilor</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Pentru abateri grave și/sau repetate, săvârșite în exercitarea mandatului de viceprimar, persoanelor în cauză li se pot aplica următoarele sancțiuni: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mustrare;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avertisment;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diminuarea indemnizației cu 5-10% timp de 1-3 luni;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eliberarea din funcție.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Sancțiunile prevăzute la </w:t>
      </w:r>
      <w:r w:rsidRPr="009336AB">
        <w:rPr>
          <w:rFonts w:ascii="Arial Narrow" w:eastAsia="Times New Roman" w:hAnsi="Arial Narrow" w:cs="Times New Roman"/>
          <w:sz w:val="26"/>
          <w:szCs w:val="26"/>
          <w:highlight w:val="white"/>
          <w:u w:val="single"/>
        </w:rPr>
        <w:t>alin. (1) lit. a)-c)</w:t>
      </w:r>
      <w:r w:rsidRPr="009336AB">
        <w:rPr>
          <w:rFonts w:ascii="Arial Narrow" w:eastAsia="Times New Roman" w:hAnsi="Arial Narrow" w:cs="Times New Roman"/>
          <w:sz w:val="26"/>
          <w:szCs w:val="26"/>
          <w:highlight w:val="white"/>
        </w:rPr>
        <w:t xml:space="preserve"> se aplică, prin hotărâre a consiliului local, la propunerea motivată a primarului. Motivele care justifică propunerea de sancționare sunt aduse la cunoștință consilierilor locali cu cel puțin 5 zile înaintea ședinței.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(3) În cazul sancțiunilor prevăzute la </w:t>
      </w:r>
      <w:r w:rsidRPr="009336AB">
        <w:rPr>
          <w:rFonts w:ascii="Arial Narrow" w:eastAsia="Times New Roman" w:hAnsi="Arial Narrow" w:cs="Times New Roman"/>
          <w:sz w:val="26"/>
          <w:szCs w:val="26"/>
          <w:highlight w:val="white"/>
          <w:u w:val="single"/>
        </w:rPr>
        <w:t>alin. (1)</w:t>
      </w:r>
      <w:r w:rsidRPr="009336AB">
        <w:rPr>
          <w:rFonts w:ascii="Arial Narrow" w:eastAsia="Times New Roman" w:hAnsi="Arial Narrow" w:cs="Times New Roman"/>
          <w:sz w:val="26"/>
          <w:szCs w:val="26"/>
          <w:highlight w:val="white"/>
        </w:rPr>
        <w:t>, hotărârea se adoptă prin vot secret cu majoritatea calificată de două treimi din numărul consilierilor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Prin excepție de la prevederile </w:t>
      </w:r>
      <w:r w:rsidRPr="009336AB">
        <w:rPr>
          <w:rFonts w:ascii="Arial Narrow" w:eastAsia="Times New Roman" w:hAnsi="Arial Narrow" w:cs="Times New Roman"/>
          <w:sz w:val="26"/>
          <w:szCs w:val="26"/>
          <w:highlight w:val="white"/>
          <w:u w:val="single"/>
        </w:rPr>
        <w:t>alin. (3)</w:t>
      </w:r>
      <w:r w:rsidRPr="009336AB">
        <w:rPr>
          <w:rFonts w:ascii="Arial Narrow" w:eastAsia="Times New Roman" w:hAnsi="Arial Narrow" w:cs="Times New Roman"/>
          <w:sz w:val="26"/>
          <w:szCs w:val="26"/>
          <w:highlight w:val="white"/>
        </w:rPr>
        <w:t xml:space="preserve">, aplicarea sancțiunii prevăzute la </w:t>
      </w:r>
      <w:r w:rsidRPr="009336AB">
        <w:rPr>
          <w:rFonts w:ascii="Arial Narrow" w:eastAsia="Times New Roman" w:hAnsi="Arial Narrow" w:cs="Times New Roman"/>
          <w:sz w:val="26"/>
          <w:szCs w:val="26"/>
          <w:highlight w:val="white"/>
          <w:u w:val="single"/>
        </w:rPr>
        <w:t>alin. (1) lit. d)</w:t>
      </w:r>
      <w:r w:rsidRPr="009336AB">
        <w:rPr>
          <w:rFonts w:ascii="Arial Narrow" w:eastAsia="Times New Roman" w:hAnsi="Arial Narrow" w:cs="Times New Roman"/>
          <w:sz w:val="26"/>
          <w:szCs w:val="26"/>
          <w:highlight w:val="white"/>
        </w:rPr>
        <w:t xml:space="preserve"> se face cu respectarea prevederilor </w:t>
      </w:r>
      <w:r w:rsidRPr="009336AB">
        <w:rPr>
          <w:rFonts w:ascii="Arial Narrow" w:eastAsia="Times New Roman" w:hAnsi="Arial Narrow" w:cs="Times New Roman"/>
          <w:sz w:val="26"/>
          <w:szCs w:val="26"/>
          <w:highlight w:val="white"/>
          <w:u w:val="single"/>
        </w:rPr>
        <w:t>art. 11</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Împotriva sancțiunilor prevăzute la </w:t>
      </w:r>
      <w:r w:rsidRPr="009336AB">
        <w:rPr>
          <w:rFonts w:ascii="Arial Narrow" w:eastAsia="Times New Roman" w:hAnsi="Arial Narrow" w:cs="Times New Roman"/>
          <w:sz w:val="26"/>
          <w:szCs w:val="26"/>
          <w:highlight w:val="white"/>
          <w:u w:val="single"/>
        </w:rPr>
        <w:t>alin. (1) lit. c)</w:t>
      </w:r>
      <w:r w:rsidRPr="009336AB">
        <w:rPr>
          <w:rFonts w:ascii="Arial Narrow" w:eastAsia="Times New Roman" w:hAnsi="Arial Narrow" w:cs="Times New Roman"/>
          <w:sz w:val="26"/>
          <w:szCs w:val="26"/>
          <w:highlight w:val="white"/>
        </w:rPr>
        <w:t xml:space="preserve"> și </w:t>
      </w:r>
      <w:r w:rsidRPr="009336AB">
        <w:rPr>
          <w:rFonts w:ascii="Arial Narrow" w:eastAsia="Times New Roman" w:hAnsi="Arial Narrow" w:cs="Times New Roman"/>
          <w:sz w:val="26"/>
          <w:szCs w:val="26"/>
          <w:highlight w:val="white"/>
          <w:u w:val="single"/>
        </w:rPr>
        <w:t>d)</w:t>
      </w:r>
      <w:r w:rsidRPr="009336AB">
        <w:rPr>
          <w:rFonts w:ascii="Arial Narrow" w:eastAsia="Times New Roman" w:hAnsi="Arial Narrow" w:cs="Times New Roman"/>
          <w:sz w:val="26"/>
          <w:szCs w:val="26"/>
          <w:highlight w:val="white"/>
        </w:rPr>
        <w:t xml:space="preserve"> persoana în cauză se poate adresa instanței de contencios administrativ competente. Procedura prealabilă nu este obligatorie.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Aplicarea sancțiunii prevăzute la </w:t>
      </w:r>
      <w:r w:rsidRPr="009336AB">
        <w:rPr>
          <w:rFonts w:ascii="Arial Narrow" w:eastAsia="Times New Roman" w:hAnsi="Arial Narrow" w:cs="Times New Roman"/>
          <w:sz w:val="26"/>
          <w:szCs w:val="26"/>
          <w:highlight w:val="white"/>
          <w:u w:val="single"/>
        </w:rPr>
        <w:t>alin. (1) lit. d)</w:t>
      </w:r>
      <w:r w:rsidRPr="009336AB">
        <w:rPr>
          <w:rFonts w:ascii="Arial Narrow" w:eastAsia="Times New Roman" w:hAnsi="Arial Narrow" w:cs="Times New Roman"/>
          <w:sz w:val="26"/>
          <w:szCs w:val="26"/>
          <w:highlight w:val="white"/>
        </w:rPr>
        <w:t xml:space="preserve"> nu are niciun efect asupra mandatului de consilier local.</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87</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Răspunderea aferentă actelor administrative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(1) Președintele de ședință al consiliului local, prin semnare, învestește cu formulă de autoritate executarea actelor administrative adoptate în exercitarea atribuțiilor care îi revin potrivit legii.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(2) Aprecierea necesității și oportunitatea adoptării hotărârilor aparține exclusiv autorităților deliberative. Întocmirea rapoartelor sau a altor documente de fundamentare prevăzute de lege, contrasemnarea sau avizarea pentru legalitate și semnarea documentelor de fundamentare </w:t>
      </w:r>
      <w:r w:rsidRPr="009336AB">
        <w:rPr>
          <w:rFonts w:ascii="Arial Narrow" w:eastAsia="Times New Roman" w:hAnsi="Arial Narrow" w:cs="Times New Roman"/>
          <w:sz w:val="26"/>
          <w:szCs w:val="26"/>
          <w:highlight w:val="white"/>
        </w:rPr>
        <w:lastRenderedPageBreak/>
        <w:t>angajează răspunderea administrativă, civilă sau penală, după caz, a semnatarilor, în cazul încălcării legii, în raport cu atribuțiile specifice.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Actele autorităților administrației publice locale angajează, în condițiile legii, răspunderea administrativă, civilă sau penală, după caz, a funcționarilor publici și personalului contractual din aparatul de specialitate al primarului care, cu încălcarea prevederilor legale, fundamentează din punct de vedere tehnic și al legalității adoptarea lor sau contrasemnează ori avizează, după caz, pentru legalitate aceste acte.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(4) În cazul în care printr-un act administrativ al autorităților administrației publice locale adoptat fără a fi fundamentat, contrasemnat sau avizat din punct de vedere tehnic sau al legalității s-au produs consecințe vătămătoare, este angajată răspunderea juridică a autorității deliberative, după caz, în condițiile legii și ale </w:t>
      </w:r>
      <w:hyperlink r:id="rId56">
        <w:r w:rsidRPr="009336AB">
          <w:rPr>
            <w:rFonts w:ascii="Arial Narrow" w:eastAsia="Times New Roman" w:hAnsi="Arial Narrow" w:cs="Times New Roman"/>
            <w:sz w:val="26"/>
            <w:szCs w:val="26"/>
            <w:highlight w:val="white"/>
          </w:rPr>
          <w:t>Ordonanței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(5) Funcționarii publici sau personalul contractual, după caz, responsabili cu operațiunile prevăzute la </w:t>
      </w:r>
      <w:r w:rsidRPr="009336AB">
        <w:rPr>
          <w:rFonts w:ascii="Arial Narrow" w:eastAsia="Times New Roman" w:hAnsi="Arial Narrow" w:cs="Times New Roman"/>
          <w:sz w:val="26"/>
          <w:szCs w:val="26"/>
          <w:highlight w:val="white"/>
          <w:u w:val="single"/>
        </w:rPr>
        <w:t>alin. (3)</w:t>
      </w:r>
      <w:r w:rsidRPr="009336AB">
        <w:rPr>
          <w:rFonts w:ascii="Arial Narrow" w:eastAsia="Times New Roman" w:hAnsi="Arial Narrow" w:cs="Times New Roman"/>
          <w:sz w:val="26"/>
          <w:szCs w:val="26"/>
          <w:highlight w:val="white"/>
        </w:rPr>
        <w:t xml:space="preserve"> pot formula obiecții ori refuza efectuarea acestora în condițiile </w:t>
      </w:r>
      <w:hyperlink r:id="rId57">
        <w:r w:rsidRPr="009336AB">
          <w:rPr>
            <w:rFonts w:ascii="Arial Narrow" w:eastAsia="Times New Roman" w:hAnsi="Arial Narrow" w:cs="Times New Roman"/>
            <w:sz w:val="26"/>
            <w:szCs w:val="26"/>
            <w:highlight w:val="white"/>
          </w:rPr>
          <w:t>art. 490,</w:t>
        </w:r>
      </w:hyperlink>
      <w:r w:rsidRPr="009336AB">
        <w:rPr>
          <w:rFonts w:ascii="Arial Narrow" w:eastAsia="Times New Roman" w:hAnsi="Arial Narrow" w:cs="Times New Roman"/>
          <w:sz w:val="26"/>
          <w:szCs w:val="26"/>
          <w:highlight w:val="white"/>
        </w:rPr>
        <w:t xml:space="preserve"> respectiv </w:t>
      </w:r>
      <w:hyperlink r:id="rId58">
        <w:r w:rsidRPr="009336AB">
          <w:rPr>
            <w:rFonts w:ascii="Arial Narrow" w:eastAsia="Times New Roman" w:hAnsi="Arial Narrow" w:cs="Times New Roman"/>
            <w:sz w:val="26"/>
            <w:szCs w:val="26"/>
            <w:highlight w:val="white"/>
          </w:rPr>
          <w:t>art. 553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(6) Prevederile </w:t>
      </w:r>
      <w:r w:rsidRPr="009336AB">
        <w:rPr>
          <w:rFonts w:ascii="Arial Narrow" w:eastAsia="Times New Roman" w:hAnsi="Arial Narrow" w:cs="Times New Roman"/>
          <w:sz w:val="26"/>
          <w:szCs w:val="26"/>
          <w:highlight w:val="white"/>
          <w:u w:val="single"/>
        </w:rPr>
        <w:t>alin. (1)-(5)</w:t>
      </w:r>
      <w:r w:rsidRPr="009336AB">
        <w:rPr>
          <w:rFonts w:ascii="Arial Narrow" w:eastAsia="Times New Roman" w:hAnsi="Arial Narrow" w:cs="Times New Roman"/>
          <w:sz w:val="26"/>
          <w:szCs w:val="26"/>
          <w:highlight w:val="white"/>
        </w:rPr>
        <w:t xml:space="preserve"> se aplică și în cazul altor acte administrative sau asimilate acestora în condițiile legii adoptate de autoritățile administrației publice locale.</w:t>
      </w:r>
    </w:p>
    <w:p w:rsidR="008B5D62" w:rsidRPr="009336AB" w:rsidRDefault="008B5D62">
      <w:pPr>
        <w:spacing w:line="240" w:lineRule="auto"/>
        <w:jc w:val="both"/>
        <w:rPr>
          <w:rFonts w:ascii="Arial Narrow" w:eastAsia="Times New Roman" w:hAnsi="Arial Narrow" w:cs="Times New Roman"/>
          <w:sz w:val="26"/>
          <w:szCs w:val="26"/>
          <w:highlight w:val="white"/>
        </w:rPr>
      </w:pP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IX Alte dispoziții</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88</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Secretarul general al unității administrativ-teritoriale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 xml:space="preserve">(1) În temeiul </w:t>
      </w:r>
      <w:hyperlink r:id="rId59">
        <w:r w:rsidRPr="009336AB">
          <w:rPr>
            <w:rFonts w:ascii="Arial Narrow" w:eastAsia="Times New Roman" w:hAnsi="Arial Narrow" w:cs="Times New Roman"/>
            <w:sz w:val="26"/>
            <w:szCs w:val="26"/>
            <w:highlight w:val="white"/>
          </w:rPr>
          <w:t>art. 243 din Ordonanța de urgență a Guvernului nr. 57/2019</w:t>
        </w:r>
      </w:hyperlink>
      <w:r w:rsidRPr="009336AB">
        <w:rPr>
          <w:rFonts w:ascii="Arial Narrow" w:eastAsia="Times New Roman" w:hAnsi="Arial Narrow" w:cs="Times New Roman"/>
          <w:sz w:val="26"/>
          <w:szCs w:val="26"/>
          <w:highlight w:val="white"/>
        </w:rPr>
        <w:t>, cu modificările și completările ulterioare, secretarului general îi revin următoarele atribuții principale în relația cu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avizează proiectele de hotărâri și contrasemnează pentru legalitate hotărârile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participă la ședințele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asigură gestionarea procedurilor administrative privind relația dintre consiliul local și primar, precum și între aceștia și prefect;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coordonează organizarea arhivei și evidența statistică a hotărârilor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asigură transparența și comunicarea către autoritățile, instituțiile publice și persoanele interesate a actelor prevăzute la </w:t>
      </w:r>
      <w:r w:rsidRPr="009336AB">
        <w:rPr>
          <w:rFonts w:ascii="Arial Narrow" w:eastAsia="Times New Roman" w:hAnsi="Arial Narrow" w:cs="Times New Roman"/>
          <w:sz w:val="26"/>
          <w:szCs w:val="26"/>
          <w:highlight w:val="white"/>
          <w:u w:val="single"/>
        </w:rPr>
        <w:t>lit. a)</w:t>
      </w:r>
      <w:r w:rsidRPr="009336AB">
        <w:rPr>
          <w:rFonts w:ascii="Arial Narrow" w:eastAsia="Times New Roman" w:hAnsi="Arial Narrow" w:cs="Times New Roman"/>
          <w:sz w:val="26"/>
          <w:szCs w:val="26"/>
          <w:highlight w:val="white"/>
        </w:rPr>
        <w:t>;</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asigură procedurile de convocare a consiliului local și efectuarea lucrărilor de secretariat, comunicarea ordinii de zi, întocmirea procesului-verbal al ședințelor consiliului local și redactarea hotărârilor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g)</w:t>
      </w:r>
      <w:r w:rsidRPr="009336AB">
        <w:rPr>
          <w:rFonts w:ascii="Arial Narrow" w:eastAsia="Times New Roman" w:hAnsi="Arial Narrow" w:cs="Times New Roman"/>
          <w:sz w:val="26"/>
          <w:szCs w:val="26"/>
          <w:highlight w:val="white"/>
        </w:rPr>
        <w:t xml:space="preserve"> asigură pregătirea lucrărilor supuse dezbaterii consiliului local și comisiilor de specialitate ale acestuia;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h)</w:t>
      </w:r>
      <w:r w:rsidRPr="009336AB">
        <w:rPr>
          <w:rFonts w:ascii="Arial Narrow" w:eastAsia="Times New Roman" w:hAnsi="Arial Narrow" w:cs="Times New Roman"/>
          <w:sz w:val="26"/>
          <w:szCs w:val="26"/>
          <w:highlight w:val="white"/>
        </w:rPr>
        <w:t xml:space="preserve"> poate propune primarului înscrierea unor probleme în proiectul ordinii de zi a ședințelor ordinare ale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i)</w:t>
      </w:r>
      <w:r w:rsidRPr="009336AB">
        <w:rPr>
          <w:rFonts w:ascii="Arial Narrow" w:eastAsia="Times New Roman" w:hAnsi="Arial Narrow" w:cs="Times New Roman"/>
          <w:sz w:val="26"/>
          <w:szCs w:val="26"/>
          <w:highlight w:val="white"/>
        </w:rPr>
        <w:t xml:space="preserve"> efectuează apelul nominal și ține evidența participării la ședințele consiliului local a consilierilor locali;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j)</w:t>
      </w:r>
      <w:r w:rsidRPr="009336AB">
        <w:rPr>
          <w:rFonts w:ascii="Arial Narrow" w:eastAsia="Times New Roman" w:hAnsi="Arial Narrow" w:cs="Times New Roman"/>
          <w:sz w:val="26"/>
          <w:szCs w:val="26"/>
          <w:highlight w:val="white"/>
        </w:rPr>
        <w:t xml:space="preserve"> numără voturile și consemnează rezultatul votării, pe care îl prezintă președintelui de ședință sau, după caz, înlocuitorului de drept al acestuia;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lastRenderedPageBreak/>
        <w:t>k)</w:t>
      </w:r>
      <w:r w:rsidRPr="009336AB">
        <w:rPr>
          <w:rFonts w:ascii="Arial Narrow" w:eastAsia="Times New Roman" w:hAnsi="Arial Narrow" w:cs="Times New Roman"/>
          <w:sz w:val="26"/>
          <w:szCs w:val="26"/>
          <w:highlight w:val="white"/>
        </w:rPr>
        <w:t xml:space="preserve"> informează președintele de ședință sau, după caz, înlocuitorul de drept al acestuia, cu privire la cvorumul și la majoritatea necesare pentru adoptarea fiecărei hotărâri a consiliului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l)</w:t>
      </w:r>
      <w:r w:rsidRPr="009336AB">
        <w:rPr>
          <w:rFonts w:ascii="Arial Narrow" w:eastAsia="Times New Roman" w:hAnsi="Arial Narrow" w:cs="Times New Roman"/>
          <w:sz w:val="26"/>
          <w:szCs w:val="26"/>
          <w:highlight w:val="white"/>
        </w:rPr>
        <w:t xml:space="preserve"> asigură întocmirea dosarelor de ședință, legarea, numerotarea paginilor, semnarea și ștampilarea acestora;</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m)</w:t>
      </w:r>
      <w:r w:rsidRPr="009336AB">
        <w:rPr>
          <w:rFonts w:ascii="Arial Narrow" w:eastAsia="Times New Roman" w:hAnsi="Arial Narrow" w:cs="Times New Roman"/>
          <w:sz w:val="26"/>
          <w:szCs w:val="26"/>
          <w:highlight w:val="white"/>
        </w:rPr>
        <w:t xml:space="preserve"> urmărește ca la deliberarea și adoptarea unor hotărâri ale consiliului local să nu ia parte consilierii locali care se încadrează în dispozițiile </w:t>
      </w:r>
      <w:r w:rsidRPr="009336AB">
        <w:rPr>
          <w:rFonts w:ascii="Arial Narrow" w:eastAsia="Times New Roman" w:hAnsi="Arial Narrow" w:cs="Times New Roman"/>
          <w:sz w:val="26"/>
          <w:szCs w:val="26"/>
          <w:highlight w:val="white"/>
          <w:u w:val="single"/>
        </w:rPr>
        <w:t>art. 75 alin. (2)</w:t>
      </w:r>
      <w:r w:rsidRPr="009336AB">
        <w:rPr>
          <w:rFonts w:ascii="Arial Narrow" w:eastAsia="Times New Roman" w:hAnsi="Arial Narrow" w:cs="Times New Roman"/>
          <w:sz w:val="26"/>
          <w:szCs w:val="26"/>
          <w:highlight w:val="white"/>
        </w:rPr>
        <w:t>; informează președintele de ședință, sau, după caz, înlocuitorul de drept al acestuia cu privire la asemenea situații și face cunoscute sancțiunile prevăzute de lege în asemenea cazuri;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n)</w:t>
      </w:r>
      <w:r w:rsidRPr="009336AB">
        <w:rPr>
          <w:rFonts w:ascii="Arial Narrow" w:eastAsia="Times New Roman" w:hAnsi="Arial Narrow" w:cs="Times New Roman"/>
          <w:sz w:val="26"/>
          <w:szCs w:val="26"/>
          <w:highlight w:val="white"/>
        </w:rPr>
        <w:t xml:space="preserve"> alte atribuții prevăzute de lege sau însărcinări date prin acte administrative de consiliul local.</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(2) Secretarul general, cu sprijinul aparatului de specialitate al primarului, întocmește și face public un raport anual privind transparența decizională, care cuprinde cel puțin următoarele elemente: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a)</w:t>
      </w:r>
      <w:r w:rsidRPr="009336AB">
        <w:rPr>
          <w:rFonts w:ascii="Arial Narrow" w:eastAsia="Times New Roman" w:hAnsi="Arial Narrow" w:cs="Times New Roman"/>
          <w:sz w:val="26"/>
          <w:szCs w:val="26"/>
          <w:highlight w:val="white"/>
        </w:rPr>
        <w:t xml:space="preserve"> numărul total al recomandărilor primite;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b)</w:t>
      </w:r>
      <w:r w:rsidRPr="009336AB">
        <w:rPr>
          <w:rFonts w:ascii="Arial Narrow" w:eastAsia="Times New Roman" w:hAnsi="Arial Narrow" w:cs="Times New Roman"/>
          <w:sz w:val="26"/>
          <w:szCs w:val="26"/>
          <w:highlight w:val="white"/>
        </w:rPr>
        <w:t xml:space="preserve"> numărul total al recomandărilor incluse în proiectele de acte administrative cu caracter normativ și în conținutul deciziilor luate;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c)</w:t>
      </w:r>
      <w:r w:rsidRPr="009336AB">
        <w:rPr>
          <w:rFonts w:ascii="Arial Narrow" w:eastAsia="Times New Roman" w:hAnsi="Arial Narrow" w:cs="Times New Roman"/>
          <w:sz w:val="26"/>
          <w:szCs w:val="26"/>
          <w:highlight w:val="white"/>
        </w:rPr>
        <w:t xml:space="preserve"> numărul participanților la ședințele publice;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d)</w:t>
      </w:r>
      <w:r w:rsidRPr="009336AB">
        <w:rPr>
          <w:rFonts w:ascii="Arial Narrow" w:eastAsia="Times New Roman" w:hAnsi="Arial Narrow" w:cs="Times New Roman"/>
          <w:sz w:val="26"/>
          <w:szCs w:val="26"/>
          <w:highlight w:val="white"/>
        </w:rPr>
        <w:t xml:space="preserve"> numărul dezbaterilor publice organizate pe marginea proiectelor de acte administrative cu caracter normativ;</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e)</w:t>
      </w:r>
      <w:r w:rsidRPr="009336AB">
        <w:rPr>
          <w:rFonts w:ascii="Arial Narrow" w:eastAsia="Times New Roman" w:hAnsi="Arial Narrow" w:cs="Times New Roman"/>
          <w:sz w:val="26"/>
          <w:szCs w:val="26"/>
          <w:highlight w:val="white"/>
        </w:rPr>
        <w:t xml:space="preserve"> situația cazurilor în care consiliul local a fost acționat în justiție pentru nerespectarea prevederilor legale cu privire la transparența decizională;</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b/>
          <w:sz w:val="26"/>
          <w:szCs w:val="26"/>
          <w:highlight w:val="white"/>
        </w:rPr>
        <w:t>f)</w:t>
      </w:r>
      <w:r w:rsidRPr="009336AB">
        <w:rPr>
          <w:rFonts w:ascii="Arial Narrow" w:eastAsia="Times New Roman" w:hAnsi="Arial Narrow" w:cs="Times New Roman"/>
          <w:sz w:val="26"/>
          <w:szCs w:val="26"/>
          <w:highlight w:val="white"/>
        </w:rPr>
        <w:t xml:space="preserve"> numărul ședințelor care nu au fost publice și motivația restricționării accesului.</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(3) Raportul anual privind transparența decizională va fi adus la cunoștința publică prin grija secretarului general.</w:t>
      </w:r>
    </w:p>
    <w:p w:rsidR="008B5D62" w:rsidRPr="009336AB" w:rsidRDefault="008B5D62">
      <w:pPr>
        <w:spacing w:line="240" w:lineRule="auto"/>
        <w:jc w:val="both"/>
        <w:rPr>
          <w:rFonts w:ascii="Arial Narrow" w:eastAsia="Times New Roman" w:hAnsi="Arial Narrow" w:cs="Times New Roman"/>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Capitolul X Dispoziții finale</w:t>
      </w: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89</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Anexe</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u w:val="single"/>
        </w:rPr>
        <w:t>Anexele nr. 1-11</w:t>
      </w:r>
      <w:r w:rsidRPr="009336AB">
        <w:rPr>
          <w:rFonts w:ascii="Arial Narrow" w:eastAsia="Times New Roman" w:hAnsi="Arial Narrow" w:cs="Times New Roman"/>
          <w:sz w:val="26"/>
          <w:szCs w:val="26"/>
          <w:highlight w:val="white"/>
        </w:rPr>
        <w:t xml:space="preserve"> fac parte integrantă din prezentul regulament.</w:t>
      </w:r>
    </w:p>
    <w:p w:rsidR="008B5D62" w:rsidRPr="009336AB" w:rsidRDefault="008B5D62">
      <w:pPr>
        <w:spacing w:line="240" w:lineRule="auto"/>
        <w:jc w:val="both"/>
        <w:rPr>
          <w:rFonts w:ascii="Arial Narrow" w:eastAsia="Times New Roman" w:hAnsi="Arial Narrow" w:cs="Times New Roman"/>
          <w:b/>
          <w:sz w:val="26"/>
          <w:szCs w:val="26"/>
          <w:highlight w:val="white"/>
        </w:rPr>
      </w:pPr>
    </w:p>
    <w:p w:rsidR="008B5D62" w:rsidRPr="009336AB" w:rsidRDefault="00BA00B5">
      <w:pPr>
        <w:spacing w:line="240" w:lineRule="auto"/>
        <w:jc w:val="both"/>
        <w:rPr>
          <w:rFonts w:ascii="Arial Narrow" w:eastAsia="Times New Roman" w:hAnsi="Arial Narrow" w:cs="Times New Roman"/>
          <w:b/>
          <w:sz w:val="26"/>
          <w:szCs w:val="26"/>
          <w:highlight w:val="white"/>
        </w:rPr>
      </w:pPr>
      <w:r w:rsidRPr="009336AB">
        <w:rPr>
          <w:rFonts w:ascii="Arial Narrow" w:eastAsia="Times New Roman" w:hAnsi="Arial Narrow" w:cs="Times New Roman"/>
          <w:b/>
          <w:sz w:val="26"/>
          <w:szCs w:val="26"/>
          <w:highlight w:val="white"/>
        </w:rPr>
        <w:t>Articolul 90</w:t>
      </w:r>
    </w:p>
    <w:p w:rsidR="008B5D62" w:rsidRPr="009336AB" w:rsidRDefault="00BA00B5">
      <w:pPr>
        <w:spacing w:line="240" w:lineRule="auto"/>
        <w:jc w:val="both"/>
        <w:rPr>
          <w:rFonts w:ascii="Arial Narrow" w:eastAsia="Times New Roman" w:hAnsi="Arial Narrow" w:cs="Times New Roman"/>
          <w:sz w:val="26"/>
          <w:szCs w:val="26"/>
          <w:highlight w:val="white"/>
        </w:rPr>
      </w:pPr>
      <w:r w:rsidRPr="009336AB">
        <w:rPr>
          <w:rFonts w:ascii="Arial Narrow" w:eastAsia="Times New Roman" w:hAnsi="Arial Narrow" w:cs="Times New Roman"/>
          <w:sz w:val="26"/>
          <w:szCs w:val="26"/>
          <w:highlight w:val="white"/>
        </w:rPr>
        <w:t>Calculul termenelor</w:t>
      </w:r>
    </w:p>
    <w:p w:rsidR="008B5D62" w:rsidRPr="009336AB" w:rsidRDefault="00BA00B5">
      <w:pPr>
        <w:spacing w:line="240" w:lineRule="auto"/>
        <w:jc w:val="both"/>
        <w:rPr>
          <w:rFonts w:ascii="Arial Narrow" w:hAnsi="Arial Narrow"/>
          <w:sz w:val="26"/>
          <w:szCs w:val="26"/>
        </w:rPr>
      </w:pPr>
      <w:r w:rsidRPr="009336AB">
        <w:rPr>
          <w:rFonts w:ascii="Arial Narrow" w:eastAsia="Times New Roman" w:hAnsi="Arial Narrow" w:cs="Times New Roman"/>
          <w:sz w:val="26"/>
          <w:szCs w:val="26"/>
          <w:highlight w:val="white"/>
        </w:rPr>
        <w:t xml:space="preserve">Calculul termenelor prevăzute în regulament se realizează conform </w:t>
      </w:r>
      <w:hyperlink r:id="rId60">
        <w:r w:rsidRPr="009336AB">
          <w:rPr>
            <w:rFonts w:ascii="Arial Narrow" w:eastAsia="Times New Roman" w:hAnsi="Arial Narrow" w:cs="Times New Roman"/>
            <w:sz w:val="26"/>
            <w:szCs w:val="26"/>
            <w:highlight w:val="white"/>
          </w:rPr>
          <w:t>art. 181-183 din Legea nr. 134/2010 privind Codul de procedură civilă, republicată</w:t>
        </w:r>
      </w:hyperlink>
      <w:r w:rsidRPr="009336AB">
        <w:rPr>
          <w:rFonts w:ascii="Arial Narrow" w:eastAsia="Times New Roman" w:hAnsi="Arial Narrow" w:cs="Times New Roman"/>
          <w:sz w:val="26"/>
          <w:szCs w:val="26"/>
          <w:highlight w:val="white"/>
        </w:rPr>
        <w:t>, cu modificările și completările ulterioare.</w:t>
      </w:r>
    </w:p>
    <w:p w:rsidR="009336AB" w:rsidRPr="009336AB" w:rsidRDefault="009336AB">
      <w:pPr>
        <w:spacing w:line="240" w:lineRule="auto"/>
        <w:jc w:val="both"/>
        <w:rPr>
          <w:rFonts w:ascii="Arial Narrow" w:hAnsi="Arial Narrow"/>
          <w:sz w:val="26"/>
          <w:szCs w:val="26"/>
        </w:rPr>
      </w:pPr>
    </w:p>
    <w:sectPr w:rsidR="009336AB" w:rsidRPr="009336AB" w:rsidSect="00B51744">
      <w:footerReference w:type="default" r:id="rId61"/>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8C8" w:rsidRDefault="009D48C8" w:rsidP="00BE074B">
      <w:pPr>
        <w:spacing w:line="240" w:lineRule="auto"/>
      </w:pPr>
      <w:r>
        <w:separator/>
      </w:r>
    </w:p>
  </w:endnote>
  <w:endnote w:type="continuationSeparator" w:id="0">
    <w:p w:rsidR="009D48C8" w:rsidRDefault="009D48C8" w:rsidP="00BE07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top w:w="144" w:type="dxa"/>
        <w:left w:w="115" w:type="dxa"/>
        <w:bottom w:w="144" w:type="dxa"/>
        <w:right w:w="115" w:type="dxa"/>
      </w:tblCellMar>
      <w:tblLook w:val="04A0"/>
    </w:tblPr>
    <w:tblGrid>
      <w:gridCol w:w="4943"/>
      <w:gridCol w:w="4316"/>
    </w:tblGrid>
    <w:tr w:rsidR="00D3110C" w:rsidTr="00BE074B">
      <w:trPr>
        <w:trHeight w:hRule="exact" w:val="115"/>
        <w:jc w:val="center"/>
      </w:trPr>
      <w:tc>
        <w:tcPr>
          <w:tcW w:w="4820" w:type="dxa"/>
          <w:shd w:val="clear" w:color="auto" w:fill="4F81BD" w:themeFill="accent1"/>
          <w:tcMar>
            <w:top w:w="0" w:type="dxa"/>
            <w:bottom w:w="0" w:type="dxa"/>
          </w:tcMar>
        </w:tcPr>
        <w:p w:rsidR="00D3110C" w:rsidRDefault="00D3110C">
          <w:pPr>
            <w:pStyle w:val="Antet"/>
            <w:tabs>
              <w:tab w:val="clear" w:pos="4680"/>
              <w:tab w:val="clear" w:pos="9360"/>
            </w:tabs>
            <w:rPr>
              <w:caps/>
              <w:sz w:val="18"/>
            </w:rPr>
          </w:pPr>
        </w:p>
      </w:tc>
      <w:tc>
        <w:tcPr>
          <w:tcW w:w="4209" w:type="dxa"/>
          <w:shd w:val="clear" w:color="auto" w:fill="4F81BD" w:themeFill="accent1"/>
          <w:tcMar>
            <w:top w:w="0" w:type="dxa"/>
            <w:bottom w:w="0" w:type="dxa"/>
          </w:tcMar>
        </w:tcPr>
        <w:p w:rsidR="00D3110C" w:rsidRDefault="00D3110C">
          <w:pPr>
            <w:pStyle w:val="Antet"/>
            <w:tabs>
              <w:tab w:val="clear" w:pos="4680"/>
              <w:tab w:val="clear" w:pos="9360"/>
            </w:tabs>
            <w:jc w:val="right"/>
            <w:rPr>
              <w:caps/>
              <w:sz w:val="18"/>
            </w:rPr>
          </w:pPr>
        </w:p>
      </w:tc>
    </w:tr>
    <w:tr w:rsidR="00D3110C" w:rsidTr="00BE074B">
      <w:trPr>
        <w:jc w:val="center"/>
      </w:trPr>
      <w:tc>
        <w:tcPr>
          <w:tcW w:w="4820" w:type="dxa"/>
          <w:shd w:val="clear" w:color="auto" w:fill="auto"/>
          <w:vAlign w:val="center"/>
        </w:tcPr>
        <w:p w:rsidR="00D3110C" w:rsidRPr="00BE074B" w:rsidRDefault="00D3110C" w:rsidP="00D3110C">
          <w:pPr>
            <w:pStyle w:val="Subsol"/>
            <w:tabs>
              <w:tab w:val="clear" w:pos="4680"/>
              <w:tab w:val="clear" w:pos="9360"/>
            </w:tabs>
            <w:rPr>
              <w:b/>
              <w:bCs/>
              <w:i/>
              <w:iCs/>
              <w:caps/>
              <w:color w:val="808080" w:themeColor="background1" w:themeShade="80"/>
              <w:sz w:val="18"/>
              <w:szCs w:val="18"/>
            </w:rPr>
          </w:pPr>
          <w:r>
            <w:rPr>
              <w:b/>
              <w:bCs/>
              <w:i/>
              <w:iCs/>
              <w:caps/>
              <w:color w:val="808080" w:themeColor="background1" w:themeShade="80"/>
              <w:sz w:val="18"/>
              <w:szCs w:val="18"/>
            </w:rPr>
            <w:t>regulament consiliul local pojorâta</w:t>
          </w:r>
        </w:p>
      </w:tc>
      <w:tc>
        <w:tcPr>
          <w:tcW w:w="4209" w:type="dxa"/>
          <w:shd w:val="clear" w:color="auto" w:fill="auto"/>
          <w:vAlign w:val="center"/>
        </w:tcPr>
        <w:p w:rsidR="00D3110C" w:rsidRDefault="002849EB">
          <w:pPr>
            <w:pStyle w:val="Subsol"/>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sidR="00D3110C">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8B272A">
            <w:rPr>
              <w:caps/>
              <w:noProof/>
              <w:color w:val="808080" w:themeColor="background1" w:themeShade="80"/>
              <w:sz w:val="18"/>
              <w:szCs w:val="18"/>
            </w:rPr>
            <w:t>2</w:t>
          </w:r>
          <w:r>
            <w:rPr>
              <w:caps/>
              <w:noProof/>
              <w:color w:val="808080" w:themeColor="background1" w:themeShade="80"/>
              <w:sz w:val="18"/>
              <w:szCs w:val="18"/>
            </w:rPr>
            <w:fldChar w:fldCharType="end"/>
          </w:r>
        </w:p>
      </w:tc>
    </w:tr>
  </w:tbl>
  <w:p w:rsidR="00D3110C" w:rsidRDefault="00D3110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8C8" w:rsidRDefault="009D48C8" w:rsidP="00BE074B">
      <w:pPr>
        <w:spacing w:line="240" w:lineRule="auto"/>
      </w:pPr>
      <w:r>
        <w:separator/>
      </w:r>
    </w:p>
  </w:footnote>
  <w:footnote w:type="continuationSeparator" w:id="0">
    <w:p w:rsidR="009D48C8" w:rsidRDefault="009D48C8" w:rsidP="00BE074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B5D62"/>
    <w:rsid w:val="000254C9"/>
    <w:rsid w:val="00046EB4"/>
    <w:rsid w:val="00271E48"/>
    <w:rsid w:val="002849EB"/>
    <w:rsid w:val="004A5D39"/>
    <w:rsid w:val="00501AD3"/>
    <w:rsid w:val="007748BC"/>
    <w:rsid w:val="007D573B"/>
    <w:rsid w:val="008A34B2"/>
    <w:rsid w:val="008B272A"/>
    <w:rsid w:val="008B5D62"/>
    <w:rsid w:val="009336AB"/>
    <w:rsid w:val="009D48C8"/>
    <w:rsid w:val="00B20D97"/>
    <w:rsid w:val="00B51744"/>
    <w:rsid w:val="00B8060C"/>
    <w:rsid w:val="00BA00B5"/>
    <w:rsid w:val="00BE074B"/>
    <w:rsid w:val="00C13CA5"/>
    <w:rsid w:val="00C47C49"/>
    <w:rsid w:val="00CD279D"/>
    <w:rsid w:val="00D3110C"/>
    <w:rsid w:val="00DA1C13"/>
    <w:rsid w:val="00E04C6F"/>
    <w:rsid w:val="00F14055"/>
    <w:rsid w:val="00F708B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44"/>
  </w:style>
  <w:style w:type="paragraph" w:styleId="Titlu1">
    <w:name w:val="heading 1"/>
    <w:basedOn w:val="Normal"/>
    <w:next w:val="Normal"/>
    <w:uiPriority w:val="9"/>
    <w:qFormat/>
    <w:rsid w:val="00B51744"/>
    <w:pPr>
      <w:keepNext/>
      <w:keepLines/>
      <w:spacing w:before="400" w:after="120"/>
      <w:outlineLvl w:val="0"/>
    </w:pPr>
    <w:rPr>
      <w:sz w:val="40"/>
      <w:szCs w:val="40"/>
    </w:rPr>
  </w:style>
  <w:style w:type="paragraph" w:styleId="Titlu2">
    <w:name w:val="heading 2"/>
    <w:basedOn w:val="Normal"/>
    <w:next w:val="Normal"/>
    <w:uiPriority w:val="9"/>
    <w:semiHidden/>
    <w:unhideWhenUsed/>
    <w:qFormat/>
    <w:rsid w:val="00B51744"/>
    <w:pPr>
      <w:keepNext/>
      <w:keepLines/>
      <w:spacing w:before="360" w:after="120"/>
      <w:outlineLvl w:val="1"/>
    </w:pPr>
    <w:rPr>
      <w:sz w:val="32"/>
      <w:szCs w:val="32"/>
    </w:rPr>
  </w:style>
  <w:style w:type="paragraph" w:styleId="Titlu3">
    <w:name w:val="heading 3"/>
    <w:basedOn w:val="Normal"/>
    <w:next w:val="Normal"/>
    <w:uiPriority w:val="9"/>
    <w:semiHidden/>
    <w:unhideWhenUsed/>
    <w:qFormat/>
    <w:rsid w:val="00B51744"/>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rsid w:val="00B51744"/>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rsid w:val="00B51744"/>
    <w:pPr>
      <w:keepNext/>
      <w:keepLines/>
      <w:spacing w:before="240" w:after="80"/>
      <w:outlineLvl w:val="4"/>
    </w:pPr>
    <w:rPr>
      <w:color w:val="666666"/>
    </w:rPr>
  </w:style>
  <w:style w:type="paragraph" w:styleId="Titlu6">
    <w:name w:val="heading 6"/>
    <w:basedOn w:val="Normal"/>
    <w:next w:val="Normal"/>
    <w:uiPriority w:val="9"/>
    <w:semiHidden/>
    <w:unhideWhenUsed/>
    <w:qFormat/>
    <w:rsid w:val="00B51744"/>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rsid w:val="00B51744"/>
    <w:pPr>
      <w:keepNext/>
      <w:keepLines/>
      <w:spacing w:after="60"/>
    </w:pPr>
    <w:rPr>
      <w:sz w:val="52"/>
      <w:szCs w:val="52"/>
    </w:rPr>
  </w:style>
  <w:style w:type="paragraph" w:styleId="Subtitlu">
    <w:name w:val="Subtitle"/>
    <w:basedOn w:val="Normal"/>
    <w:next w:val="Normal"/>
    <w:uiPriority w:val="11"/>
    <w:qFormat/>
    <w:rsid w:val="00B51744"/>
    <w:pPr>
      <w:keepNext/>
      <w:keepLines/>
      <w:spacing w:after="320"/>
    </w:pPr>
    <w:rPr>
      <w:color w:val="666666"/>
      <w:sz w:val="30"/>
      <w:szCs w:val="30"/>
    </w:rPr>
  </w:style>
  <w:style w:type="paragraph" w:styleId="Antet">
    <w:name w:val="header"/>
    <w:basedOn w:val="Normal"/>
    <w:link w:val="AntetCaracter"/>
    <w:uiPriority w:val="99"/>
    <w:unhideWhenUsed/>
    <w:rsid w:val="00BE074B"/>
    <w:pPr>
      <w:tabs>
        <w:tab w:val="center" w:pos="4680"/>
        <w:tab w:val="right" w:pos="9360"/>
      </w:tabs>
      <w:spacing w:line="240" w:lineRule="auto"/>
    </w:pPr>
  </w:style>
  <w:style w:type="character" w:customStyle="1" w:styleId="AntetCaracter">
    <w:name w:val="Antet Caracter"/>
    <w:basedOn w:val="Fontdeparagrafimplicit"/>
    <w:link w:val="Antet"/>
    <w:uiPriority w:val="99"/>
    <w:rsid w:val="00BE074B"/>
  </w:style>
  <w:style w:type="paragraph" w:styleId="Subsol">
    <w:name w:val="footer"/>
    <w:basedOn w:val="Normal"/>
    <w:link w:val="SubsolCaracter"/>
    <w:uiPriority w:val="99"/>
    <w:unhideWhenUsed/>
    <w:rsid w:val="00BE074B"/>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BE074B"/>
  </w:style>
  <w:style w:type="character" w:styleId="Textsubstituent">
    <w:name w:val="Placeholder Text"/>
    <w:basedOn w:val="Fontdeparagrafimplicit"/>
    <w:uiPriority w:val="99"/>
    <w:semiHidden/>
    <w:rsid w:val="00B8060C"/>
    <w:rPr>
      <w:color w:val="808080"/>
    </w:rPr>
  </w:style>
  <w:style w:type="paragraph" w:styleId="TextnBalon">
    <w:name w:val="Balloon Text"/>
    <w:basedOn w:val="Normal"/>
    <w:link w:val="TextnBalonCaracter"/>
    <w:uiPriority w:val="99"/>
    <w:semiHidden/>
    <w:unhideWhenUsed/>
    <w:rsid w:val="004A5D39"/>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5D3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islatie.just.ro/Public/DetaliiDocumentAfis/234870" TargetMode="External"/><Relationship Id="rId18" Type="http://schemas.openxmlformats.org/officeDocument/2006/relationships/hyperlink" Target="http://legislatie.just.ro/Public/DetaliiDocumentAfis/234870" TargetMode="External"/><Relationship Id="rId26" Type="http://schemas.openxmlformats.org/officeDocument/2006/relationships/hyperlink" Target="http://legislatie.just.ro/Public/DetaliiDocumentAfis/236282" TargetMode="External"/><Relationship Id="rId39" Type="http://schemas.openxmlformats.org/officeDocument/2006/relationships/hyperlink" Target="http://legislatie.just.ro/Public/DetaliiDocumentAfis/232469" TargetMode="External"/><Relationship Id="rId21" Type="http://schemas.openxmlformats.org/officeDocument/2006/relationships/hyperlink" Target="http://legislatie.just.ro/Public/DetaliiDocumentAfis/234870" TargetMode="External"/><Relationship Id="rId34" Type="http://schemas.openxmlformats.org/officeDocument/2006/relationships/hyperlink" Target="http://legislatie.just.ro/Public/DetaliiDocumentAfis/201834" TargetMode="External"/><Relationship Id="rId42" Type="http://schemas.openxmlformats.org/officeDocument/2006/relationships/hyperlink" Target="http://legislatie.just.ro/Public/DetaliiDocumentAfis/190531" TargetMode="External"/><Relationship Id="rId47" Type="http://schemas.openxmlformats.org/officeDocument/2006/relationships/hyperlink" Target="http://legislatie.just.ro/Public/DetaliiDocumentAfis/227245" TargetMode="External"/><Relationship Id="rId50" Type="http://schemas.openxmlformats.org/officeDocument/2006/relationships/hyperlink" Target="http://legislatie.just.ro/Public/DetaliiDocumentAfis/212446" TargetMode="External"/><Relationship Id="rId55" Type="http://schemas.openxmlformats.org/officeDocument/2006/relationships/hyperlink" Target="http://legislatie.just.ro/Public/DetaliiDocumentAfis/234870" TargetMode="External"/><Relationship Id="rId63" Type="http://schemas.openxmlformats.org/officeDocument/2006/relationships/theme" Target="theme/theme1.xml"/><Relationship Id="rId7" Type="http://schemas.openxmlformats.org/officeDocument/2006/relationships/hyperlink" Target="http://legislatie.just.ro/Public/DetaliiDocumentAfis/234870" TargetMode="External"/><Relationship Id="rId2" Type="http://schemas.openxmlformats.org/officeDocument/2006/relationships/settings" Target="settings.xml"/><Relationship Id="rId16" Type="http://schemas.openxmlformats.org/officeDocument/2006/relationships/hyperlink" Target="http://legislatie.just.ro/Public/DetaliiDocumentAfis/234870" TargetMode="External"/><Relationship Id="rId20" Type="http://schemas.openxmlformats.org/officeDocument/2006/relationships/hyperlink" Target="http://legislatie.just.ro/Public/DetaliiDocumentAfis/234870" TargetMode="External"/><Relationship Id="rId29" Type="http://schemas.openxmlformats.org/officeDocument/2006/relationships/hyperlink" Target="http://legislatie.just.ro/Public/DetaliiDocumentAfis/234870" TargetMode="External"/><Relationship Id="rId41" Type="http://schemas.openxmlformats.org/officeDocument/2006/relationships/hyperlink" Target="http://legislatie.just.ro/Public/DetaliiDocumentAfis/227245" TargetMode="External"/><Relationship Id="rId54" Type="http://schemas.openxmlformats.org/officeDocument/2006/relationships/hyperlink" Target="http://legislatie.just.ro/Public/DetaliiDocumentAfis/23487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gislatie.just.ro/Public/DetaliiDocumentAfis/234870" TargetMode="External"/><Relationship Id="rId11" Type="http://schemas.openxmlformats.org/officeDocument/2006/relationships/hyperlink" Target="http://legislatie.just.ro/Public/DetaliiDocumentAfis/234870" TargetMode="External"/><Relationship Id="rId24" Type="http://schemas.openxmlformats.org/officeDocument/2006/relationships/hyperlink" Target="http://legislatie.just.ro/Public/DetaliiDocumentAfis/234870" TargetMode="External"/><Relationship Id="rId32" Type="http://schemas.openxmlformats.org/officeDocument/2006/relationships/hyperlink" Target="http://legislatie.just.ro/Public/DetaliiDocumentAfis/220052" TargetMode="External"/><Relationship Id="rId37" Type="http://schemas.openxmlformats.org/officeDocument/2006/relationships/hyperlink" Target="http://legislatie.just.ro/Public/DetaliiDocumentAfis/234870" TargetMode="External"/><Relationship Id="rId40" Type="http://schemas.openxmlformats.org/officeDocument/2006/relationships/hyperlink" Target="http://legislatie.just.ro/Public/DetaliiDocumentAfis/232469" TargetMode="External"/><Relationship Id="rId45" Type="http://schemas.openxmlformats.org/officeDocument/2006/relationships/hyperlink" Target="http://legislatie.just.ro/Public/DetaliiDocumentAfis/234870" TargetMode="External"/><Relationship Id="rId53" Type="http://schemas.openxmlformats.org/officeDocument/2006/relationships/hyperlink" Target="http://legislatie.just.ro/Public/DetaliiDocumentAfis/227245" TargetMode="External"/><Relationship Id="rId58" Type="http://schemas.openxmlformats.org/officeDocument/2006/relationships/hyperlink" Target="http://legislatie.just.ro/Public/DetaliiDocumentAfis/234870" TargetMode="External"/><Relationship Id="rId5" Type="http://schemas.openxmlformats.org/officeDocument/2006/relationships/endnotes" Target="endnotes.xml"/><Relationship Id="rId15" Type="http://schemas.openxmlformats.org/officeDocument/2006/relationships/hyperlink" Target="http://legislatie.just.ro/Public/DetaliiDocumentAfis/234870" TargetMode="External"/><Relationship Id="rId23" Type="http://schemas.openxmlformats.org/officeDocument/2006/relationships/hyperlink" Target="http://legislatie.just.ro/Public/DetaliiDocumentAfis/212446" TargetMode="External"/><Relationship Id="rId28" Type="http://schemas.openxmlformats.org/officeDocument/2006/relationships/hyperlink" Target="http://legislatie.just.ro/Public/DetaliiDocumentAfis/234870" TargetMode="External"/><Relationship Id="rId36" Type="http://schemas.openxmlformats.org/officeDocument/2006/relationships/hyperlink" Target="http://legislatie.just.ro/Public/DetaliiDocumentAfis/234870" TargetMode="External"/><Relationship Id="rId49" Type="http://schemas.openxmlformats.org/officeDocument/2006/relationships/hyperlink" Target="http://legislatie.just.ro/Public/DetaliiDocumentAfis/234870" TargetMode="External"/><Relationship Id="rId57" Type="http://schemas.openxmlformats.org/officeDocument/2006/relationships/hyperlink" Target="http://legislatie.just.ro/Public/DetaliiDocumentAfis/234870" TargetMode="External"/><Relationship Id="rId61" Type="http://schemas.openxmlformats.org/officeDocument/2006/relationships/footer" Target="footer1.xml"/><Relationship Id="rId10" Type="http://schemas.openxmlformats.org/officeDocument/2006/relationships/hyperlink" Target="http://legislatie.just.ro/Public/DetaliiDocumentAfis/234870" TargetMode="External"/><Relationship Id="rId19" Type="http://schemas.openxmlformats.org/officeDocument/2006/relationships/hyperlink" Target="http://legislatie.just.ro/Public/DetaliiDocumentAfis/234870" TargetMode="External"/><Relationship Id="rId31" Type="http://schemas.openxmlformats.org/officeDocument/2006/relationships/hyperlink" Target="http://legislatie.just.ro/Public/DetaliiDocumentAfis/234870" TargetMode="External"/><Relationship Id="rId44" Type="http://schemas.openxmlformats.org/officeDocument/2006/relationships/hyperlink" Target="http://legislatie.just.ro/Public/DetaliiDocumentAfis/234870" TargetMode="External"/><Relationship Id="rId52" Type="http://schemas.openxmlformats.org/officeDocument/2006/relationships/hyperlink" Target="http://legislatie.just.ro/Public/DetaliiDocumentAfis/227245" TargetMode="External"/><Relationship Id="rId60" Type="http://schemas.openxmlformats.org/officeDocument/2006/relationships/hyperlink" Target="http://legislatie.just.ro/Public/DetaliiDocumentAfis/236282" TargetMode="External"/><Relationship Id="rId4" Type="http://schemas.openxmlformats.org/officeDocument/2006/relationships/footnotes" Target="footnotes.xml"/><Relationship Id="rId9" Type="http://schemas.openxmlformats.org/officeDocument/2006/relationships/hyperlink" Target="http://legislatie.just.ro/Public/DetaliiDocumentAfis/234870" TargetMode="External"/><Relationship Id="rId14" Type="http://schemas.openxmlformats.org/officeDocument/2006/relationships/hyperlink" Target="http://legislatie.just.ro/Public/DetaliiDocumentAfis/234870" TargetMode="External"/><Relationship Id="rId22" Type="http://schemas.openxmlformats.org/officeDocument/2006/relationships/hyperlink" Target="http://legislatie.just.ro/Public/DetaliiDocumentAfis/234870" TargetMode="External"/><Relationship Id="rId27" Type="http://schemas.openxmlformats.org/officeDocument/2006/relationships/hyperlink" Target="http://legislatie.just.ro/Public/DetaliiDocumentAfis/234870" TargetMode="External"/><Relationship Id="rId30" Type="http://schemas.openxmlformats.org/officeDocument/2006/relationships/hyperlink" Target="http://legislatie.just.ro/Public/DetaliiDocumentAfis/234870" TargetMode="External"/><Relationship Id="rId35" Type="http://schemas.openxmlformats.org/officeDocument/2006/relationships/hyperlink" Target="http://legislatie.just.ro/Public/DetaliiDocumentAfis/234870" TargetMode="External"/><Relationship Id="rId43" Type="http://schemas.openxmlformats.org/officeDocument/2006/relationships/hyperlink" Target="http://legislatie.just.ro/Public/DetaliiDocumentAfis/227245" TargetMode="External"/><Relationship Id="rId48" Type="http://schemas.openxmlformats.org/officeDocument/2006/relationships/hyperlink" Target="http://legislatie.just.ro/Public/DetaliiDocumentAfis/234870" TargetMode="External"/><Relationship Id="rId56" Type="http://schemas.openxmlformats.org/officeDocument/2006/relationships/hyperlink" Target="http://legislatie.just.ro/Public/DetaliiDocumentAfis/234870" TargetMode="External"/><Relationship Id="rId8" Type="http://schemas.openxmlformats.org/officeDocument/2006/relationships/hyperlink" Target="http://legislatie.just.ro/Public/DetaliiDocumentAfis/234870" TargetMode="External"/><Relationship Id="rId51" Type="http://schemas.openxmlformats.org/officeDocument/2006/relationships/hyperlink" Target="http://legislatie.just.ro/Public/DetaliiDocumentAfis/227245" TargetMode="External"/><Relationship Id="rId3" Type="http://schemas.openxmlformats.org/officeDocument/2006/relationships/webSettings" Target="webSettings.xml"/><Relationship Id="rId12" Type="http://schemas.openxmlformats.org/officeDocument/2006/relationships/hyperlink" Target="http://legislatie.just.ro/Public/DetaliiDocumentAfis/234870" TargetMode="External"/><Relationship Id="rId17" Type="http://schemas.openxmlformats.org/officeDocument/2006/relationships/hyperlink" Target="http://legislatie.just.ro/Public/DetaliiDocumentAfis/234870" TargetMode="External"/><Relationship Id="rId25" Type="http://schemas.openxmlformats.org/officeDocument/2006/relationships/hyperlink" Target="http://legislatie.just.ro/Public/DetaliiDocumentAfis/234870" TargetMode="External"/><Relationship Id="rId33" Type="http://schemas.openxmlformats.org/officeDocument/2006/relationships/hyperlink" Target="http://legislatie.just.ro/Public/DetaliiDocumentAfis/201834" TargetMode="External"/><Relationship Id="rId38" Type="http://schemas.openxmlformats.org/officeDocument/2006/relationships/hyperlink" Target="http://legislatie.just.ro/Public/DetaliiDocumentAfis/234870" TargetMode="External"/><Relationship Id="rId46" Type="http://schemas.openxmlformats.org/officeDocument/2006/relationships/hyperlink" Target="http://legislatie.just.ro/Public/DetaliiDocumentAfis/212446" TargetMode="External"/><Relationship Id="rId59" Type="http://schemas.openxmlformats.org/officeDocument/2006/relationships/hyperlink" Target="http://legislatie.just.ro/Public/DetaliiDocumentAfis/234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20464</Words>
  <Characters>118694</Characters>
  <Application>Microsoft Office Word</Application>
  <DocSecurity>0</DocSecurity>
  <Lines>989</Lines>
  <Paragraphs>277</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138881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consiliul local al comunei fundu moldovei</dc:creator>
  <cp:lastModifiedBy>SMARANDA</cp:lastModifiedBy>
  <cp:revision>2</cp:revision>
  <cp:lastPrinted>2022-08-14T03:45:00Z</cp:lastPrinted>
  <dcterms:created xsi:type="dcterms:W3CDTF">2025-12-09T06:39:00Z</dcterms:created>
  <dcterms:modified xsi:type="dcterms:W3CDTF">2025-12-09T06:39:00Z</dcterms:modified>
</cp:coreProperties>
</file>